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5E" w:rsidRDefault="004A5C32">
      <w:pPr>
        <w:spacing w:after="0" w:line="240" w:lineRule="auto"/>
        <w:jc w:val="center"/>
        <w:rPr>
          <w:rFonts w:ascii="Arial Narrow" w:hAnsi="Arial Narrow" w:cs="Arial Narrow"/>
          <w:b/>
          <w:bCs/>
          <w:sz w:val="16"/>
          <w:szCs w:val="16"/>
        </w:rPr>
      </w:pPr>
      <w:proofErr w:type="spellStart"/>
      <w:r>
        <w:rPr>
          <w:rFonts w:ascii="Arial Narrow" w:hAnsi="Arial Narrow" w:cs="Arial Narrow"/>
          <w:b/>
          <w:bCs/>
          <w:sz w:val="16"/>
          <w:szCs w:val="16"/>
        </w:rPr>
        <w:t>Règles</w:t>
      </w:r>
      <w:proofErr w:type="spellEnd"/>
      <w:r>
        <w:rPr>
          <w:rFonts w:ascii="Arial Narrow" w:hAnsi="Arial Narrow" w:cs="Arial Narrow"/>
          <w:b/>
          <w:bCs/>
          <w:sz w:val="16"/>
          <w:szCs w:val="16"/>
        </w:rPr>
        <w:t xml:space="preserve"> de</w:t>
      </w:r>
    </w:p>
    <w:p w:rsidR="00AB105E" w:rsidRDefault="004A5C32">
      <w:pPr>
        <w:spacing w:after="0" w:line="240" w:lineRule="auto"/>
        <w:jc w:val="center"/>
        <w:rPr>
          <w:rFonts w:ascii="Arial Narrow" w:hAnsi="Arial Narrow" w:cs="Arial Narrow"/>
          <w:b/>
          <w:bCs/>
          <w:sz w:val="20"/>
          <w:szCs w:val="20"/>
        </w:rPr>
      </w:pPr>
      <w:r>
        <w:rPr>
          <w:noProof/>
          <w:lang w:val="fr-FR" w:eastAsia="fr-FR"/>
        </w:rPr>
        <w:drawing>
          <wp:inline distT="0" distB="5715" distL="0" distR="0">
            <wp:extent cx="2727960" cy="508635"/>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noChangeArrowheads="1"/>
                    </pic:cNvPicPr>
                  </pic:nvPicPr>
                  <pic:blipFill>
                    <a:blip r:embed="rId6"/>
                    <a:stretch>
                      <a:fillRect/>
                    </a:stretch>
                  </pic:blipFill>
                  <pic:spPr bwMode="auto">
                    <a:xfrm>
                      <a:off x="0" y="0"/>
                      <a:ext cx="2727960" cy="508635"/>
                    </a:xfrm>
                    <a:prstGeom prst="rect">
                      <a:avLst/>
                    </a:prstGeom>
                  </pic:spPr>
                </pic:pic>
              </a:graphicData>
            </a:graphic>
          </wp:inline>
        </w:drawing>
      </w:r>
    </w:p>
    <w:p w:rsidR="00AB105E" w:rsidRDefault="004A5C32">
      <w:pPr>
        <w:spacing w:after="0" w:line="240" w:lineRule="auto"/>
        <w:jc w:val="center"/>
        <w:rPr>
          <w:rFonts w:ascii="Arial Narrow" w:hAnsi="Arial Narrow" w:cs="Arial Narrow"/>
          <w:b/>
          <w:bCs/>
          <w:sz w:val="20"/>
          <w:szCs w:val="20"/>
        </w:rPr>
      </w:pPr>
      <w:r>
        <w:rPr>
          <w:rFonts w:ascii="Arial Narrow" w:hAnsi="Arial Narrow" w:cs="Arial Narrow"/>
          <w:b/>
          <w:bCs/>
          <w:sz w:val="20"/>
          <w:szCs w:val="20"/>
        </w:rPr>
        <w:t>Solitaire Card Game</w:t>
      </w:r>
    </w:p>
    <w:p w:rsidR="00AB105E" w:rsidRDefault="004A5C32">
      <w:pPr>
        <w:spacing w:after="0" w:line="240" w:lineRule="auto"/>
        <w:jc w:val="center"/>
        <w:rPr>
          <w:rFonts w:ascii="Arial Narrow" w:hAnsi="Arial Narrow" w:cs="Arial Narrow"/>
          <w:b/>
          <w:bCs/>
          <w:sz w:val="20"/>
          <w:szCs w:val="20"/>
        </w:rPr>
      </w:pPr>
      <w:proofErr w:type="gramStart"/>
      <w:r>
        <w:rPr>
          <w:rFonts w:ascii="Arial Narrow" w:hAnsi="Arial Narrow" w:cs="Arial Narrow"/>
          <w:b/>
          <w:bCs/>
          <w:sz w:val="20"/>
          <w:szCs w:val="20"/>
        </w:rPr>
        <w:t>by</w:t>
      </w:r>
      <w:proofErr w:type="gramEnd"/>
      <w:r>
        <w:rPr>
          <w:rFonts w:ascii="Arial Narrow" w:hAnsi="Arial Narrow" w:cs="Arial Narrow"/>
          <w:b/>
          <w:bCs/>
          <w:sz w:val="20"/>
          <w:szCs w:val="20"/>
        </w:rPr>
        <w:t xml:space="preserve"> Geoffrey Greer &amp; Past Go Games</w:t>
      </w:r>
    </w:p>
    <w:p w:rsidR="00AB105E" w:rsidRDefault="004A5C32">
      <w:pPr>
        <w:spacing w:after="0" w:line="240" w:lineRule="auto"/>
        <w:jc w:val="center"/>
        <w:rPr>
          <w:rFonts w:ascii="Arial Narrow" w:hAnsi="Arial Narrow" w:cs="Arial Narrow"/>
          <w:b/>
          <w:bCs/>
          <w:sz w:val="20"/>
          <w:szCs w:val="20"/>
          <w:lang w:val="fr-FR"/>
        </w:rPr>
      </w:pPr>
      <w:r>
        <w:rPr>
          <w:rFonts w:ascii="Arial Narrow" w:hAnsi="Arial Narrow" w:cs="Arial Narrow"/>
          <w:b/>
          <w:bCs/>
          <w:sz w:val="20"/>
          <w:szCs w:val="20"/>
          <w:lang w:val="fr-FR"/>
        </w:rPr>
        <w:t>REVISION MARCH 2016</w:t>
      </w:r>
    </w:p>
    <w:p w:rsidR="00AB105E" w:rsidRPr="004A5C32" w:rsidRDefault="00AB105E">
      <w:pPr>
        <w:rPr>
          <w:lang w:val="fr-FR"/>
        </w:rPr>
        <w:sectPr w:rsidR="00AB105E" w:rsidRPr="004A5C32">
          <w:pgSz w:w="12240" w:h="15840"/>
          <w:pgMar w:top="720" w:right="720" w:bottom="720" w:left="720" w:header="0" w:footer="0" w:gutter="0"/>
          <w:cols w:space="720"/>
          <w:formProt w:val="0"/>
          <w:docGrid w:linePitch="360" w:charSpace="-2049"/>
        </w:sectPr>
      </w:pPr>
    </w:p>
    <w:p w:rsidR="00AB105E" w:rsidRDefault="004A5C32">
      <w:pPr>
        <w:spacing w:after="0" w:line="240" w:lineRule="auto"/>
        <w:rPr>
          <w:rFonts w:ascii="Arial Narrow" w:hAnsi="Arial Narrow" w:cs="Arial Narrow"/>
          <w:b/>
          <w:bCs/>
          <w:sz w:val="20"/>
          <w:szCs w:val="20"/>
          <w:lang w:val="fr-FR"/>
        </w:rPr>
      </w:pPr>
      <w:r>
        <w:rPr>
          <w:noProof/>
          <w:lang w:val="fr-FR" w:eastAsia="fr-FR"/>
        </w:rPr>
        <w:drawing>
          <wp:anchor distT="0" distB="1270" distL="114300" distR="114300" simplePos="0" relativeHeight="7" behindDoc="1" locked="0" layoutInCell="1" allowOverlap="1">
            <wp:simplePos x="0" y="0"/>
            <wp:positionH relativeFrom="column">
              <wp:posOffset>2743200</wp:posOffset>
            </wp:positionH>
            <wp:positionV relativeFrom="paragraph">
              <wp:posOffset>80010</wp:posOffset>
            </wp:positionV>
            <wp:extent cx="4517390" cy="3389630"/>
            <wp:effectExtent l="0" t="0" r="0" b="0"/>
            <wp:wrapTight wrapText="bothSides">
              <wp:wrapPolygon edited="0">
                <wp:start x="-23" y="0"/>
                <wp:lineTo x="-23" y="21465"/>
                <wp:lineTo x="21495" y="21465"/>
                <wp:lineTo x="21495" y="118"/>
                <wp:lineTo x="21313" y="0"/>
                <wp:lineTo x="-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4517390" cy="3389630"/>
                    </a:xfrm>
                    <a:prstGeom prst="rect">
                      <a:avLst/>
                    </a:prstGeom>
                  </pic:spPr>
                </pic:pic>
              </a:graphicData>
            </a:graphic>
          </wp:anchor>
        </w:drawing>
      </w:r>
      <w:r>
        <w:rPr>
          <w:rFonts w:ascii="Arial Narrow" w:hAnsi="Arial Narrow" w:cs="Arial Narrow"/>
          <w:b/>
          <w:bCs/>
          <w:sz w:val="20"/>
          <w:szCs w:val="20"/>
          <w:lang w:val="fr-FR"/>
        </w:rPr>
        <w:t>Note de traduction : Les mots</w:t>
      </w:r>
      <w:r w:rsidR="00E710F7">
        <w:rPr>
          <w:rFonts w:ascii="Arial Narrow" w:hAnsi="Arial Narrow" w:cs="Arial Narrow"/>
          <w:b/>
          <w:bCs/>
          <w:sz w:val="20"/>
          <w:szCs w:val="20"/>
          <w:lang w:val="fr-FR"/>
        </w:rPr>
        <w:t xml:space="preserve"> clés</w:t>
      </w:r>
      <w:r>
        <w:rPr>
          <w:rFonts w:ascii="Arial Narrow" w:hAnsi="Arial Narrow" w:cs="Arial Narrow"/>
          <w:b/>
          <w:bCs/>
          <w:sz w:val="20"/>
          <w:szCs w:val="20"/>
          <w:lang w:val="fr-FR"/>
        </w:rPr>
        <w:t xml:space="preserve"> ont été laissés en anglais pour une meilleure compréhension du jeu.</w:t>
      </w:r>
    </w:p>
    <w:p w:rsidR="00AB105E" w:rsidRDefault="004A5C32">
      <w:pPr>
        <w:spacing w:after="0" w:line="240" w:lineRule="auto"/>
        <w:rPr>
          <w:rFonts w:ascii="Haettenschweiler" w:hAnsi="Haettenschweiler" w:cs="Haettenschweiler"/>
          <w:sz w:val="32"/>
          <w:szCs w:val="32"/>
          <w:lang w:val="fr-FR"/>
        </w:rPr>
      </w:pPr>
      <w:r>
        <w:rPr>
          <w:rFonts w:ascii="Haettenschweiler" w:hAnsi="Haettenschweiler" w:cs="Haettenschweiler"/>
          <w:sz w:val="32"/>
          <w:szCs w:val="32"/>
          <w:lang w:val="fr-FR"/>
        </w:rPr>
        <w:t>Introduction</w:t>
      </w:r>
    </w:p>
    <w:p w:rsidR="00AB105E" w:rsidRPr="004A5C32" w:rsidRDefault="004A5C32">
      <w:pPr>
        <w:spacing w:after="0" w:line="240" w:lineRule="auto"/>
        <w:ind w:firstLine="360"/>
        <w:jc w:val="both"/>
        <w:rPr>
          <w:lang w:val="fr-FR"/>
        </w:rPr>
      </w:pPr>
      <w:r>
        <w:rPr>
          <w:rFonts w:ascii="Arial Narrow" w:hAnsi="Arial Narrow" w:cs="Arial Narrow"/>
          <w:sz w:val="24"/>
          <w:szCs w:val="24"/>
          <w:lang w:val="fr-FR"/>
        </w:rPr>
        <w:t xml:space="preserve">Sans Alliés est un jeu de carte de type Solitaire dans lequel vous, le joueur, prenez les commandes d’un groupe militaire tentant d’envahir la nation ennemie et de capturer sa capitale avant que </w:t>
      </w:r>
      <w:r w:rsidRPr="004A5C32">
        <w:rPr>
          <w:rFonts w:ascii="Arial Narrow" w:hAnsi="Arial Narrow" w:cs="Arial Narrow"/>
          <w:sz w:val="24"/>
          <w:szCs w:val="24"/>
          <w:lang w:val="fr-FR"/>
        </w:rPr>
        <w:t>s</w:t>
      </w:r>
      <w:r>
        <w:rPr>
          <w:rFonts w:ascii="Arial Narrow" w:hAnsi="Arial Narrow" w:cs="Arial Narrow"/>
          <w:sz w:val="24"/>
          <w:szCs w:val="24"/>
          <w:lang w:val="fr-FR"/>
        </w:rPr>
        <w:t xml:space="preserve">es leaders ne complètent le développement de leur arme ultime. </w:t>
      </w:r>
    </w:p>
    <w:p w:rsidR="00AB105E" w:rsidRDefault="00AB105E">
      <w:pPr>
        <w:spacing w:after="0" w:line="240" w:lineRule="auto"/>
        <w:jc w:val="both"/>
        <w:rPr>
          <w:rFonts w:ascii="Arial Narrow" w:hAnsi="Arial Narrow" w:cs="Arial Narrow"/>
          <w:sz w:val="24"/>
          <w:szCs w:val="24"/>
          <w:lang w:val="fr-FR"/>
        </w:rPr>
      </w:pPr>
    </w:p>
    <w:p w:rsidR="00AB105E" w:rsidRDefault="00AB105E">
      <w:pPr>
        <w:spacing w:after="0" w:line="240" w:lineRule="auto"/>
        <w:jc w:val="both"/>
        <w:rPr>
          <w:rFonts w:ascii="Arial Narrow" w:hAnsi="Arial Narrow" w:cs="Arial Narrow"/>
          <w:sz w:val="24"/>
          <w:szCs w:val="24"/>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Composants</w:t>
      </w:r>
    </w:p>
    <w:p w:rsidR="00AB105E" w:rsidRPr="004A5C32" w:rsidRDefault="004A5C32">
      <w:pPr>
        <w:pStyle w:val="Paragraphedeliste"/>
        <w:numPr>
          <w:ilvl w:val="0"/>
          <w:numId w:val="2"/>
        </w:numPr>
        <w:spacing w:after="0" w:line="240" w:lineRule="auto"/>
        <w:jc w:val="both"/>
        <w:rPr>
          <w:lang w:val="fr-FR"/>
        </w:rPr>
      </w:pPr>
      <w:r>
        <w:rPr>
          <w:rFonts w:ascii="Arial Narrow" w:hAnsi="Arial Narrow" w:cs="Arial Narrow"/>
          <w:sz w:val="20"/>
          <w:szCs w:val="20"/>
          <w:lang w:val="fr-FR"/>
        </w:rPr>
        <w:t xml:space="preserve">1 jeu de </w:t>
      </w:r>
      <w:r w:rsidRPr="004A5C32">
        <w:rPr>
          <w:rFonts w:ascii="Arial Narrow" w:hAnsi="Arial Narrow" w:cs="Arial Narrow"/>
          <w:sz w:val="20"/>
          <w:szCs w:val="20"/>
          <w:lang w:val="fr-FR"/>
        </w:rPr>
        <w:t>cartes “</w:t>
      </w:r>
      <w:proofErr w:type="spellStart"/>
      <w:r w:rsidRPr="004A5C32">
        <w:rPr>
          <w:rFonts w:ascii="Arial Narrow" w:hAnsi="Arial Narrow" w:cs="Arial Narrow"/>
          <w:sz w:val="20"/>
          <w:szCs w:val="20"/>
          <w:lang w:val="fr-FR"/>
        </w:rPr>
        <w:t>enemy</w:t>
      </w:r>
      <w:proofErr w:type="spellEnd"/>
      <w:r w:rsidRPr="004A5C32">
        <w:rPr>
          <w:rFonts w:ascii="Arial Narrow" w:hAnsi="Arial Narrow" w:cs="Arial Narrow"/>
          <w:sz w:val="20"/>
          <w:szCs w:val="20"/>
          <w:lang w:val="fr-FR"/>
        </w:rPr>
        <w:t xml:space="preserve"> nation” (48 </w:t>
      </w:r>
      <w:proofErr w:type="spellStart"/>
      <w:r w:rsidRPr="004A5C32">
        <w:rPr>
          <w:rFonts w:ascii="Arial Narrow" w:hAnsi="Arial Narrow" w:cs="Arial Narrow"/>
          <w:sz w:val="20"/>
          <w:szCs w:val="20"/>
          <w:lang w:val="fr-FR"/>
        </w:rPr>
        <w:t>cards</w:t>
      </w:r>
      <w:proofErr w:type="spellEnd"/>
      <w:r w:rsidRPr="004A5C32">
        <w:rPr>
          <w:rFonts w:ascii="Arial Narrow" w:hAnsi="Arial Narrow" w:cs="Arial Narrow"/>
          <w:sz w:val="20"/>
          <w:szCs w:val="20"/>
          <w:lang w:val="fr-FR"/>
        </w:rPr>
        <w:t>)</w:t>
      </w:r>
    </w:p>
    <w:p w:rsidR="00AB105E" w:rsidRPr="004A5C32" w:rsidRDefault="004A5C32">
      <w:pPr>
        <w:pStyle w:val="Paragraphedeliste"/>
        <w:numPr>
          <w:ilvl w:val="0"/>
          <w:numId w:val="2"/>
        </w:numPr>
        <w:spacing w:after="0" w:line="240" w:lineRule="auto"/>
        <w:jc w:val="both"/>
        <w:rPr>
          <w:lang w:val="fr-FR"/>
        </w:rPr>
      </w:pPr>
      <w:r w:rsidRPr="004A5C32">
        <w:rPr>
          <w:rFonts w:ascii="Arial Narrow" w:hAnsi="Arial Narrow" w:cs="Arial Narrow"/>
          <w:sz w:val="20"/>
          <w:szCs w:val="20"/>
          <w:lang w:val="fr-FR"/>
        </w:rPr>
        <w:t xml:space="preserve">1 jeu de cartes “production” (71 </w:t>
      </w:r>
      <w:proofErr w:type="spellStart"/>
      <w:r w:rsidRPr="004A5C32">
        <w:rPr>
          <w:rFonts w:ascii="Arial Narrow" w:hAnsi="Arial Narrow" w:cs="Arial Narrow"/>
          <w:sz w:val="20"/>
          <w:szCs w:val="20"/>
          <w:lang w:val="fr-FR"/>
        </w:rPr>
        <w:t>cards</w:t>
      </w:r>
      <w:proofErr w:type="spellEnd"/>
      <w:r w:rsidRPr="004A5C32">
        <w:rPr>
          <w:rFonts w:ascii="Arial Narrow" w:hAnsi="Arial Narrow" w:cs="Arial Narrow"/>
          <w:sz w:val="20"/>
          <w:szCs w:val="20"/>
          <w:lang w:val="fr-FR"/>
        </w:rPr>
        <w:t>)</w:t>
      </w:r>
    </w:p>
    <w:p w:rsidR="00AB105E" w:rsidRPr="004A5C32" w:rsidRDefault="004A5C32">
      <w:pPr>
        <w:pStyle w:val="Paragraphedeliste"/>
        <w:numPr>
          <w:ilvl w:val="0"/>
          <w:numId w:val="2"/>
        </w:numPr>
        <w:spacing w:after="0" w:line="240" w:lineRule="auto"/>
        <w:jc w:val="both"/>
        <w:rPr>
          <w:rFonts w:ascii="Arial Narrow" w:hAnsi="Arial Narrow" w:cs="Arial Narrow"/>
          <w:sz w:val="20"/>
          <w:szCs w:val="20"/>
          <w:lang w:val="fr-FR"/>
        </w:rPr>
      </w:pPr>
      <w:r w:rsidRPr="004A5C32">
        <w:rPr>
          <w:rFonts w:ascii="Arial Narrow" w:hAnsi="Arial Narrow" w:cs="Arial Narrow"/>
          <w:sz w:val="20"/>
          <w:szCs w:val="20"/>
          <w:lang w:val="fr-FR"/>
        </w:rPr>
        <w:t>1 aide de jeu</w:t>
      </w:r>
    </w:p>
    <w:p w:rsidR="00AB105E" w:rsidRPr="004A5C32" w:rsidRDefault="004A5C32">
      <w:pPr>
        <w:pStyle w:val="Paragraphedeliste"/>
        <w:numPr>
          <w:ilvl w:val="0"/>
          <w:numId w:val="2"/>
        </w:numPr>
        <w:spacing w:after="0" w:line="240" w:lineRule="auto"/>
        <w:jc w:val="both"/>
        <w:rPr>
          <w:rFonts w:ascii="Arial Narrow" w:hAnsi="Arial Narrow" w:cs="Arial Narrow"/>
          <w:sz w:val="20"/>
          <w:szCs w:val="20"/>
          <w:lang w:val="fr-FR"/>
        </w:rPr>
      </w:pPr>
      <w:r w:rsidRPr="004A5C32">
        <w:rPr>
          <w:rFonts w:ascii="Arial Narrow" w:hAnsi="Arial Narrow" w:cs="Arial Narrow"/>
          <w:sz w:val="20"/>
          <w:szCs w:val="20"/>
          <w:lang w:val="fr-FR"/>
        </w:rPr>
        <w:t xml:space="preserve">17 tuiles/marqueurs différents </w:t>
      </w:r>
    </w:p>
    <w:p w:rsidR="00AB105E" w:rsidRPr="004A5C32" w:rsidRDefault="004A5C32">
      <w:pPr>
        <w:pStyle w:val="Paragraphedeliste"/>
        <w:numPr>
          <w:ilvl w:val="0"/>
          <w:numId w:val="2"/>
        </w:numPr>
        <w:spacing w:after="0" w:line="240" w:lineRule="auto"/>
        <w:jc w:val="both"/>
        <w:rPr>
          <w:rFonts w:ascii="Arial Narrow" w:hAnsi="Arial Narrow" w:cs="Arial Narrow"/>
          <w:sz w:val="20"/>
          <w:szCs w:val="20"/>
          <w:lang w:val="fr-FR"/>
        </w:rPr>
      </w:pPr>
      <w:r w:rsidRPr="004A5C32">
        <w:rPr>
          <w:rFonts w:ascii="Arial Narrow" w:hAnsi="Arial Narrow" w:cs="Arial Narrow"/>
          <w:sz w:val="20"/>
          <w:szCs w:val="20"/>
          <w:lang w:val="fr-FR"/>
        </w:rPr>
        <w:t>2 dés (6 faces) de différentes couleurs</w:t>
      </w:r>
    </w:p>
    <w:p w:rsidR="00AB105E" w:rsidRPr="004A5C32" w:rsidRDefault="004A5C32">
      <w:pPr>
        <w:pStyle w:val="Paragraphedeliste"/>
        <w:numPr>
          <w:ilvl w:val="0"/>
          <w:numId w:val="2"/>
        </w:numPr>
        <w:spacing w:after="0" w:line="240" w:lineRule="auto"/>
        <w:jc w:val="both"/>
        <w:rPr>
          <w:rFonts w:ascii="Arial Narrow" w:hAnsi="Arial Narrow" w:cs="Arial Narrow"/>
          <w:sz w:val="20"/>
          <w:szCs w:val="20"/>
          <w:lang w:val="fr-FR"/>
        </w:rPr>
      </w:pPr>
      <w:r w:rsidRPr="004A5C32">
        <w:rPr>
          <w:rFonts w:ascii="Arial Narrow" w:hAnsi="Arial Narrow" w:cs="Arial Narrow"/>
          <w:sz w:val="20"/>
          <w:szCs w:val="20"/>
          <w:lang w:val="fr-FR"/>
        </w:rPr>
        <w:t>2 petits jetons/pions (optionnels)</w:t>
      </w:r>
    </w:p>
    <w:p w:rsidR="00AB105E" w:rsidRDefault="00AB105E">
      <w:pPr>
        <w:spacing w:after="0" w:line="240" w:lineRule="auto"/>
        <w:jc w:val="both"/>
        <w:rPr>
          <w:rFonts w:ascii="Haettenschweiler" w:hAnsi="Haettenschweiler" w:cs="Haettenschweiler"/>
          <w:sz w:val="20"/>
          <w:szCs w:val="20"/>
          <w:lang w:val="fr-FR"/>
        </w:rPr>
      </w:pPr>
    </w:p>
    <w:p w:rsidR="00AB105E" w:rsidRDefault="00AB105E">
      <w:pPr>
        <w:spacing w:after="0" w:line="240" w:lineRule="auto"/>
        <w:jc w:val="both"/>
        <w:rPr>
          <w:rFonts w:ascii="Haettenschweiler" w:hAnsi="Haettenschweiler" w:cs="Haettenschweiler"/>
          <w:sz w:val="20"/>
          <w:szCs w:val="20"/>
          <w:lang w:val="fr-FR"/>
        </w:rPr>
      </w:pPr>
    </w:p>
    <w:p w:rsidR="00AB105E" w:rsidRDefault="00AB105E">
      <w:pPr>
        <w:spacing w:after="0" w:line="240" w:lineRule="auto"/>
        <w:jc w:val="both"/>
        <w:rPr>
          <w:rFonts w:ascii="Haettenschweiler" w:hAnsi="Haettenschweiler" w:cs="Haettenschweiler"/>
          <w:sz w:val="20"/>
          <w:szCs w:val="20"/>
          <w:lang w:val="fr-FR"/>
        </w:rPr>
      </w:pPr>
    </w:p>
    <w:p w:rsidR="00AB105E" w:rsidRDefault="00AB105E">
      <w:pPr>
        <w:spacing w:after="0" w:line="240" w:lineRule="auto"/>
        <w:jc w:val="both"/>
        <w:rPr>
          <w:rFonts w:ascii="Haettenschweiler" w:hAnsi="Haettenschweiler" w:cs="Haettenschweiler"/>
          <w:sz w:val="20"/>
          <w:szCs w:val="20"/>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Niveau de difficulté</w:t>
      </w:r>
    </w:p>
    <w:p w:rsidR="00AB105E" w:rsidRPr="004A5C32" w:rsidRDefault="004A5C32">
      <w:pPr>
        <w:spacing w:after="0" w:line="240" w:lineRule="auto"/>
        <w:ind w:firstLine="360"/>
        <w:jc w:val="both"/>
        <w:rPr>
          <w:lang w:val="fr-FR"/>
        </w:rPr>
      </w:pPr>
      <w:r>
        <w:rPr>
          <w:rFonts w:ascii="Arial Narrow" w:hAnsi="Arial Narrow" w:cs="Arial Narrow"/>
          <w:sz w:val="24"/>
          <w:szCs w:val="24"/>
          <w:lang w:val="fr-FR"/>
        </w:rPr>
        <w:t xml:space="preserve">Ces règles décrivent deux niveaux de difficultés : </w:t>
      </w:r>
      <w:r>
        <w:rPr>
          <w:rFonts w:ascii="Arial Narrow" w:hAnsi="Arial Narrow" w:cs="Arial Narrow"/>
          <w:b/>
          <w:bCs/>
          <w:sz w:val="24"/>
          <w:szCs w:val="24"/>
          <w:lang w:val="fr-FR"/>
        </w:rPr>
        <w:t xml:space="preserve">Limited </w:t>
      </w:r>
      <w:proofErr w:type="spellStart"/>
      <w:r>
        <w:rPr>
          <w:rFonts w:ascii="Arial Narrow" w:hAnsi="Arial Narrow" w:cs="Arial Narrow"/>
          <w:b/>
          <w:bCs/>
          <w:sz w:val="24"/>
          <w:szCs w:val="24"/>
          <w:lang w:val="fr-FR"/>
        </w:rPr>
        <w:t>War</w:t>
      </w:r>
      <w:proofErr w:type="spellEnd"/>
      <w:r>
        <w:rPr>
          <w:rFonts w:ascii="Arial Narrow" w:hAnsi="Arial Narrow" w:cs="Arial Narrow"/>
          <w:sz w:val="24"/>
          <w:szCs w:val="24"/>
          <w:lang w:val="fr-FR"/>
        </w:rPr>
        <w:t xml:space="preserve"> </w:t>
      </w:r>
      <w:r>
        <w:rPr>
          <w:rFonts w:ascii="Arial Narrow" w:hAnsi="Arial Narrow" w:cs="Arial Narrow"/>
          <w:b/>
          <w:bCs/>
          <w:sz w:val="24"/>
          <w:szCs w:val="24"/>
          <w:lang w:val="fr-FR"/>
        </w:rPr>
        <w:t>(</w:t>
      </w:r>
      <w:r>
        <w:rPr>
          <w:rFonts w:ascii="Arial Narrow" w:hAnsi="Arial Narrow" w:cs="Arial Narrow"/>
          <w:sz w:val="24"/>
          <w:szCs w:val="24"/>
          <w:lang w:val="fr-FR"/>
        </w:rPr>
        <w:t xml:space="preserve">règles simples) et </w:t>
      </w:r>
      <w:r>
        <w:rPr>
          <w:rFonts w:ascii="Arial Narrow" w:hAnsi="Arial Narrow" w:cs="Arial Narrow"/>
          <w:b/>
          <w:bCs/>
          <w:sz w:val="24"/>
          <w:szCs w:val="24"/>
          <w:lang w:val="fr-FR"/>
        </w:rPr>
        <w:t xml:space="preserve">Total </w:t>
      </w:r>
      <w:proofErr w:type="spellStart"/>
      <w:r>
        <w:rPr>
          <w:rFonts w:ascii="Arial Narrow" w:hAnsi="Arial Narrow" w:cs="Arial Narrow"/>
          <w:b/>
          <w:bCs/>
          <w:sz w:val="24"/>
          <w:szCs w:val="24"/>
          <w:lang w:val="fr-FR"/>
        </w:rPr>
        <w:t>War</w:t>
      </w:r>
      <w:proofErr w:type="spellEnd"/>
      <w:r>
        <w:rPr>
          <w:rFonts w:ascii="Arial Narrow" w:hAnsi="Arial Narrow" w:cs="Arial Narrow"/>
          <w:b/>
          <w:bCs/>
          <w:sz w:val="24"/>
          <w:szCs w:val="24"/>
          <w:lang w:val="fr-FR"/>
        </w:rPr>
        <w:t xml:space="preserve"> </w:t>
      </w:r>
      <w:r>
        <w:rPr>
          <w:rFonts w:ascii="Arial Narrow" w:hAnsi="Arial Narrow" w:cs="Arial Narrow"/>
          <w:sz w:val="24"/>
          <w:szCs w:val="24"/>
          <w:lang w:val="fr-FR"/>
        </w:rPr>
        <w:t xml:space="preserve">(règles complètes). Pour une première partie, il est recommandé de jouer en mode 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xml:space="preserve">. Une fois que vous aurez bien assimilé les règles de </w:t>
      </w:r>
      <w:r w:rsidRPr="004A5C32">
        <w:rPr>
          <w:rFonts w:ascii="Arial Narrow" w:hAnsi="Arial Narrow" w:cs="Arial Narrow"/>
          <w:sz w:val="24"/>
          <w:szCs w:val="24"/>
          <w:lang w:val="fr-FR"/>
        </w:rPr>
        <w:t>base</w:t>
      </w:r>
      <w:r w:rsidRPr="004A5C32">
        <w:rPr>
          <w:rFonts w:ascii="Arial Narrow" w:hAnsi="Arial Narrow" w:cs="Arial Narrow"/>
          <w:strike/>
          <w:sz w:val="24"/>
          <w:szCs w:val="24"/>
          <w:lang w:val="fr-FR"/>
        </w:rPr>
        <w:t>s</w:t>
      </w:r>
      <w:r w:rsidRPr="004A5C32">
        <w:rPr>
          <w:rFonts w:ascii="Arial Narrow" w:hAnsi="Arial Narrow" w:cs="Arial Narrow"/>
          <w:sz w:val="24"/>
          <w:szCs w:val="24"/>
          <w:lang w:val="fr-FR"/>
        </w:rPr>
        <w:t xml:space="preserve">, vous pourrez apprécier la vraie complexité du jeu en utilisant les règles de Total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w:t>
      </w:r>
    </w:p>
    <w:p w:rsidR="00AB105E" w:rsidRDefault="00AB105E">
      <w:pPr>
        <w:spacing w:after="0" w:line="240" w:lineRule="auto"/>
        <w:jc w:val="both"/>
        <w:rPr>
          <w:rFonts w:ascii="Haettenschweiler" w:hAnsi="Haettenschweiler" w:cs="Haettenschweiler"/>
          <w:sz w:val="32"/>
          <w:szCs w:val="32"/>
          <w:lang w:val="fr-FR"/>
        </w:rPr>
      </w:pP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pBdr>
          <w:top w:val="single" w:sz="4" w:space="1" w:color="00000A" w:shadow="1"/>
          <w:left w:val="single" w:sz="4" w:space="4" w:color="00000A" w:shadow="1"/>
          <w:bottom w:val="single" w:sz="4" w:space="1" w:color="00000A" w:shadow="1"/>
          <w:right w:val="single" w:sz="4" w:space="4" w:color="00000A" w:shadow="1"/>
        </w:pBdr>
        <w:shd w:val="clear" w:color="auto" w:fill="D9D9D9"/>
        <w:spacing w:after="0" w:line="240" w:lineRule="auto"/>
        <w:jc w:val="center"/>
        <w:rPr>
          <w:rFonts w:ascii="Haettenschweiler" w:hAnsi="Haettenschweiler" w:cs="Haettenschweiler"/>
          <w:sz w:val="40"/>
          <w:szCs w:val="40"/>
          <w:lang w:val="fr-FR"/>
        </w:rPr>
      </w:pPr>
      <w:r>
        <w:rPr>
          <w:rFonts w:ascii="Haettenschweiler" w:hAnsi="Haettenschweiler" w:cs="Haettenschweiler"/>
          <w:sz w:val="40"/>
          <w:szCs w:val="40"/>
          <w:lang w:val="fr-FR"/>
        </w:rPr>
        <w:t>LIMITED WAR</w:t>
      </w: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Mise en place</w:t>
      </w:r>
    </w:p>
    <w:p w:rsidR="00AB105E" w:rsidRPr="004A5C32" w:rsidRDefault="004A5C32">
      <w:pPr>
        <w:spacing w:after="0" w:line="240" w:lineRule="auto"/>
        <w:ind w:firstLine="360"/>
        <w:jc w:val="both"/>
        <w:rPr>
          <w:lang w:val="fr-FR"/>
        </w:rPr>
      </w:pPr>
      <w:r>
        <w:rPr>
          <w:noProof/>
          <w:lang w:val="fr-FR" w:eastAsia="fr-FR"/>
        </w:rPr>
        <mc:AlternateContent>
          <mc:Choice Requires="wps">
            <w:drawing>
              <wp:anchor distT="0" distB="0" distL="113665" distR="113665" simplePos="0" relativeHeight="19" behindDoc="0" locked="0" layoutInCell="1" allowOverlap="1">
                <wp:simplePos x="0" y="0"/>
                <wp:positionH relativeFrom="column">
                  <wp:posOffset>533400</wp:posOffset>
                </wp:positionH>
                <wp:positionV relativeFrom="paragraph">
                  <wp:posOffset>1061085</wp:posOffset>
                </wp:positionV>
                <wp:extent cx="172085" cy="172085"/>
                <wp:effectExtent l="9525" t="10795" r="9525" b="8255"/>
                <wp:wrapNone/>
                <wp:docPr id="3" name="Oval 3"/>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3" stroked="t" style="position:absolute;margin-left:42pt;margin-top:83.55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10795" distB="8255" distL="123190" distR="123190" simplePos="0" relativeHeight="35" behindDoc="0" locked="0" layoutInCell="1" allowOverlap="1">
                <wp:simplePos x="0" y="0"/>
                <wp:positionH relativeFrom="column">
                  <wp:posOffset>1419860</wp:posOffset>
                </wp:positionH>
                <wp:positionV relativeFrom="paragraph">
                  <wp:posOffset>883920</wp:posOffset>
                </wp:positionV>
                <wp:extent cx="172085" cy="172085"/>
                <wp:effectExtent l="0" t="0" r="0" b="0"/>
                <wp:wrapNone/>
                <wp:docPr id="4" name="Oval 16"/>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6" stroked="t" style="position:absolute;margin-left:111.8pt;margin-top:69.6pt;width:13.45pt;height:13.45pt">
                <w10:wrap type="none"/>
                <v:fill o:detectmouseclick="t" on="false"/>
                <v:stroke color="black" weight="12600" joinstyle="round" endcap="flat"/>
              </v:oval>
            </w:pict>
          </mc:Fallback>
        </mc:AlternateContent>
      </w:r>
      <w:r>
        <w:rPr>
          <w:rFonts w:ascii="Arial Narrow" w:hAnsi="Arial Narrow" w:cs="Arial Narrow"/>
          <w:sz w:val="24"/>
          <w:szCs w:val="24"/>
          <w:lang w:val="fr-FR" w:eastAsia="fr-FR"/>
        </w:rPr>
        <w:t>Enlever les cartes de Commandants du paquet de carte</w:t>
      </w:r>
      <w:r>
        <w:rPr>
          <w:rFonts w:ascii="Arial Narrow" w:hAnsi="Arial Narrow" w:cs="Arial Narrow"/>
          <w:sz w:val="24"/>
          <w:szCs w:val="24"/>
          <w:lang w:val="fr-FR"/>
        </w:rPr>
        <w:t xml:space="preserve"> « production ».  Elles ne sont pas utilisées au niveau “Limited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Séparer le paquet de carte “production“ de celui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nation“.  Mélanger le paquet “production” et mettez-le face caché pour être utilisé en tant que pioche  </w:t>
      </w:r>
      <w:proofErr w:type="gramStart"/>
      <w:r>
        <w:rPr>
          <w:rFonts w:ascii="Arial Narrow" w:hAnsi="Arial Narrow" w:cs="Arial Narrow"/>
          <w:sz w:val="24"/>
          <w:szCs w:val="24"/>
          <w:lang w:val="fr-FR"/>
        </w:rPr>
        <w:t>1  .</w:t>
      </w:r>
      <w:proofErr w:type="gramEnd"/>
      <w:r>
        <w:rPr>
          <w:rFonts w:ascii="Arial Narrow" w:hAnsi="Arial Narrow" w:cs="Arial Narrow"/>
          <w:sz w:val="24"/>
          <w:szCs w:val="24"/>
          <w:lang w:val="fr-FR"/>
        </w:rPr>
        <w:t xml:space="preserve"> Réserver une place pour la défausse  </w:t>
      </w:r>
      <w:proofErr w:type="gramStart"/>
      <w:r>
        <w:rPr>
          <w:rFonts w:ascii="Arial Narrow" w:hAnsi="Arial Narrow" w:cs="Arial Narrow"/>
          <w:sz w:val="24"/>
          <w:szCs w:val="24"/>
          <w:lang w:val="fr-FR"/>
        </w:rPr>
        <w:t>2  .</w:t>
      </w:r>
      <w:proofErr w:type="gramEnd"/>
    </w:p>
    <w:p w:rsidR="00AB105E" w:rsidRPr="004A5C32" w:rsidRDefault="004A5C32">
      <w:pPr>
        <w:spacing w:after="0" w:line="240" w:lineRule="auto"/>
        <w:ind w:firstLine="360"/>
        <w:jc w:val="both"/>
        <w:rPr>
          <w:lang w:val="fr-FR"/>
        </w:rPr>
      </w:pPr>
      <w:r>
        <w:rPr>
          <w:noProof/>
          <w:lang w:val="fr-FR" w:eastAsia="fr-FR"/>
        </w:rPr>
        <mc:AlternateContent>
          <mc:Choice Requires="wps">
            <w:drawing>
              <wp:anchor distT="0" distB="0" distL="113665" distR="113665" simplePos="0" relativeHeight="9" behindDoc="0" locked="0" layoutInCell="1" allowOverlap="1">
                <wp:simplePos x="0" y="0"/>
                <wp:positionH relativeFrom="column">
                  <wp:posOffset>3600450</wp:posOffset>
                </wp:positionH>
                <wp:positionV relativeFrom="paragraph">
                  <wp:posOffset>-2444115</wp:posOffset>
                </wp:positionV>
                <wp:extent cx="172085" cy="172085"/>
                <wp:effectExtent l="9525" t="6350" r="9525" b="12700"/>
                <wp:wrapNone/>
                <wp:docPr id="5" name="Oval 10"/>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0" stroked="t" style="position:absolute;margin-left:283.5pt;margin-top:-192.45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20" behindDoc="0" locked="0" layoutInCell="1" allowOverlap="1">
                <wp:simplePos x="0" y="0"/>
                <wp:positionH relativeFrom="column">
                  <wp:posOffset>6115050</wp:posOffset>
                </wp:positionH>
                <wp:positionV relativeFrom="paragraph">
                  <wp:posOffset>-3846830</wp:posOffset>
                </wp:positionV>
                <wp:extent cx="172085" cy="172085"/>
                <wp:effectExtent l="9525" t="6350" r="9525" b="12700"/>
                <wp:wrapNone/>
                <wp:docPr id="6" name="Oval 8"/>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8" stroked="t" style="position:absolute;margin-left:481.5pt;margin-top:-302.9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21" behindDoc="0" locked="0" layoutInCell="1" allowOverlap="1">
                <wp:simplePos x="0" y="0"/>
                <wp:positionH relativeFrom="column">
                  <wp:posOffset>5638165</wp:posOffset>
                </wp:positionH>
                <wp:positionV relativeFrom="paragraph">
                  <wp:posOffset>-2799715</wp:posOffset>
                </wp:positionV>
                <wp:extent cx="172085" cy="172085"/>
                <wp:effectExtent l="9525" t="6350" r="9525" b="12700"/>
                <wp:wrapNone/>
                <wp:docPr id="7" name="Oval 7"/>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7" stroked="t" style="position:absolute;margin-left:443.95pt;margin-top:-220.45pt;width:13.45pt;height:13.45pt">
                <w10:wrap type="none"/>
                <v:fill o:detectmouseclick="t" on="false"/>
                <v:stroke color="black" weight="12600" joinstyle="round" endcap="flat"/>
              </v:oval>
            </w:pict>
          </mc:Fallback>
        </mc:AlternateContent>
      </w:r>
      <w:r>
        <w:rPr>
          <w:rFonts w:ascii="Arial Narrow" w:hAnsi="Arial Narrow" w:cs="Arial Narrow"/>
          <w:sz w:val="24"/>
          <w:szCs w:val="24"/>
          <w:lang w:val="fr-FR"/>
        </w:rPr>
        <w:t>Dans le paquet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nation”, enlever temporairement les  5 cartes “</w:t>
      </w:r>
      <w:proofErr w:type="spellStart"/>
      <w:r>
        <w:rPr>
          <w:rFonts w:ascii="Arial Narrow" w:hAnsi="Arial Narrow" w:cs="Arial Narrow"/>
          <w:sz w:val="24"/>
          <w:szCs w:val="24"/>
          <w:lang w:val="fr-FR"/>
        </w:rPr>
        <w:t>resource</w:t>
      </w:r>
      <w:proofErr w:type="spellEnd"/>
      <w:r>
        <w:rPr>
          <w:rFonts w:ascii="Arial Narrow" w:hAnsi="Arial Narrow" w:cs="Arial Narrow"/>
          <w:sz w:val="24"/>
          <w:szCs w:val="24"/>
          <w:lang w:val="fr-FR"/>
        </w:rPr>
        <w:t xml:space="preserve"> center” et la carte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capital” et mélanger le reste.  Une fois mélangé,  retirez 12 cartes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nation” du paquet et mettez ces cartes face visible en tant que défausse   3   pour les cartes “régions“ (cette défausse doit être différente de celle des cartes “production“).  Ensuite réintroduire les 5 cartes “</w:t>
      </w:r>
      <w:proofErr w:type="spellStart"/>
      <w:r>
        <w:rPr>
          <w:rFonts w:ascii="Arial Narrow" w:hAnsi="Arial Narrow" w:cs="Arial Narrow"/>
          <w:sz w:val="24"/>
          <w:szCs w:val="24"/>
          <w:lang w:val="fr-FR"/>
        </w:rPr>
        <w:t>resource</w:t>
      </w:r>
      <w:proofErr w:type="spellEnd"/>
      <w:r>
        <w:rPr>
          <w:rFonts w:ascii="Arial Narrow" w:hAnsi="Arial Narrow" w:cs="Arial Narrow"/>
          <w:sz w:val="24"/>
          <w:szCs w:val="24"/>
          <w:lang w:val="fr-FR"/>
        </w:rPr>
        <w:t xml:space="preserve"> center” dans le paquet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nation“ puis mélanger.  Ceci fait, utiliser les 36 cartes “région” restantes pour former une pyramide face visible, en commençant par la carte “capital” </w:t>
      </w:r>
      <w:proofErr w:type="gramStart"/>
      <w:r>
        <w:rPr>
          <w:rFonts w:ascii="Arial Narrow" w:hAnsi="Arial Narrow" w:cs="Arial Narrow"/>
          <w:sz w:val="24"/>
          <w:szCs w:val="24"/>
          <w:lang w:val="fr-FR"/>
        </w:rPr>
        <w:t>4 ,</w:t>
      </w:r>
      <w:proofErr w:type="gramEnd"/>
      <w:r>
        <w:rPr>
          <w:rFonts w:ascii="Arial Narrow" w:hAnsi="Arial Narrow" w:cs="Arial Narrow"/>
          <w:sz w:val="24"/>
          <w:szCs w:val="24"/>
          <w:lang w:val="fr-FR"/>
        </w:rPr>
        <w:t xml:space="preserve"> et en posant les carte de gauche à droite comme illustré sur le diagramme 5 .</w:t>
      </w:r>
    </w:p>
    <w:p w:rsidR="00AB105E" w:rsidRPr="004A5C32" w:rsidRDefault="004A5C32">
      <w:pPr>
        <w:spacing w:after="0" w:line="240" w:lineRule="auto"/>
        <w:ind w:firstLine="360"/>
        <w:jc w:val="both"/>
        <w:rPr>
          <w:lang w:val="fr-FR"/>
        </w:rPr>
      </w:pPr>
      <w:r>
        <w:rPr>
          <w:noProof/>
          <w:lang w:val="fr-FR" w:eastAsia="fr-FR"/>
        </w:rPr>
        <mc:AlternateContent>
          <mc:Choice Requires="wps">
            <w:drawing>
              <wp:anchor distT="0" distB="0" distL="113665" distR="113665" simplePos="0" relativeHeight="8" behindDoc="0" locked="0" layoutInCell="1" allowOverlap="1">
                <wp:simplePos x="0" y="0"/>
                <wp:positionH relativeFrom="column">
                  <wp:posOffset>-1644015</wp:posOffset>
                </wp:positionH>
                <wp:positionV relativeFrom="paragraph">
                  <wp:posOffset>3742055</wp:posOffset>
                </wp:positionV>
                <wp:extent cx="172085" cy="172085"/>
                <wp:effectExtent l="9525" t="9525" r="9525" b="9525"/>
                <wp:wrapNone/>
                <wp:docPr id="8" name="Oval 7"/>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txbx>
                        <w:txbxContent>
                          <w:p w:rsidR="00AB105E" w:rsidRDefault="004A5C32">
                            <w:pPr>
                              <w:pStyle w:val="Contenudecadre"/>
                              <w:jc w:val="center"/>
                            </w:pPr>
                            <w:r>
                              <w:t>1</w:t>
                            </w:r>
                          </w:p>
                        </w:txbxContent>
                      </wps:txbx>
                      <wps:bodyPr anchor="ctr">
                        <a:noAutofit/>
                      </wps:bodyPr>
                    </wps:wsp>
                  </a:graphicData>
                </a:graphic>
              </wp:anchor>
            </w:drawing>
          </mc:Choice>
          <mc:Fallback>
            <w:pict>
              <v:oval id="shape_0" ID="Oval 7" stroked="t" style="position:absolute;margin-left:-129.45pt;margin-top:294.65pt;width:13.45pt;height:13.45pt">
                <w10:wrap type="square"/>
                <v:fill o:detectmouseclick="t" on="false"/>
                <v:stroke color="black" weight="12600" joinstyle="round" endcap="flat"/>
                <v:textbox>
                  <w:txbxContent>
                    <w:p>
                      <w:pPr>
                        <w:pStyle w:val="Contenudecadre"/>
                        <w:spacing w:before="0" w:after="200"/>
                        <w:jc w:val="center"/>
                        <w:rPr>
                          <w:color w:val="auto"/>
                        </w:rPr>
                      </w:pPr>
                      <w:r>
                        <w:rPr>
                          <w:color w:val="auto"/>
                        </w:rPr>
                        <w:t>1</w:t>
                      </w:r>
                    </w:p>
                  </w:txbxContent>
                </v:textbox>
              </v:oval>
            </w:pict>
          </mc:Fallback>
        </mc:AlternateContent>
      </w:r>
      <w:r>
        <w:rPr>
          <w:noProof/>
          <w:lang w:val="fr-FR" w:eastAsia="fr-FR"/>
        </w:rPr>
        <mc:AlternateContent>
          <mc:Choice Requires="wps">
            <w:drawing>
              <wp:anchor distT="0" distB="0" distL="113665" distR="113665" simplePos="0" relativeHeight="10" behindDoc="0" locked="0" layoutInCell="1" allowOverlap="1">
                <wp:simplePos x="0" y="0"/>
                <wp:positionH relativeFrom="column">
                  <wp:posOffset>4981575</wp:posOffset>
                </wp:positionH>
                <wp:positionV relativeFrom="paragraph">
                  <wp:posOffset>-7024370</wp:posOffset>
                </wp:positionV>
                <wp:extent cx="172085" cy="172085"/>
                <wp:effectExtent l="9525" t="14605" r="9525" b="13970"/>
                <wp:wrapNone/>
                <wp:docPr id="10" name="Oval 11"/>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1" stroked="t" style="position:absolute;margin-left:392.25pt;margin-top:-553.1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11" behindDoc="0" locked="0" layoutInCell="1" allowOverlap="1">
                <wp:simplePos x="0" y="0"/>
                <wp:positionH relativeFrom="column">
                  <wp:posOffset>4505325</wp:posOffset>
                </wp:positionH>
                <wp:positionV relativeFrom="paragraph">
                  <wp:posOffset>-6671945</wp:posOffset>
                </wp:positionV>
                <wp:extent cx="172085" cy="172085"/>
                <wp:effectExtent l="9525" t="14605" r="9525" b="13970"/>
                <wp:wrapNone/>
                <wp:docPr id="11" name="Oval 6"/>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txbx>
                        <w:txbxContent>
                          <w:p w:rsidR="00AB105E" w:rsidRDefault="00AB105E">
                            <w:pPr>
                              <w:pStyle w:val="Contenudecadre"/>
                              <w:jc w:val="center"/>
                            </w:pPr>
                          </w:p>
                        </w:txbxContent>
                      </wps:txbx>
                      <wps:bodyPr anchor="ctr">
                        <a:noAutofit/>
                      </wps:bodyPr>
                    </wps:wsp>
                  </a:graphicData>
                </a:graphic>
              </wp:anchor>
            </w:drawing>
          </mc:Choice>
          <mc:Fallback>
            <w:pict>
              <v:oval id="shape_0" ID="Oval 6" stroked="t" style="position:absolute;margin-left:354.75pt;margin-top:-525.35pt;width:13.45pt;height:13.45pt">
                <w10:wrap type="none"/>
                <v:fill o:detectmouseclick="t" on="false"/>
                <v:stroke color="black" weight="12600" joinstyle="round" endcap="flat"/>
                <v:textbox>
                  <w:txbxContent>
                    <w:p>
                      <w:pPr>
                        <w:pStyle w:val="Contenudecadre"/>
                        <w:spacing w:before="0" w:after="200"/>
                        <w:jc w:val="center"/>
                        <w:rPr>
                          <w:color w:val="auto"/>
                        </w:rPr>
                      </w:pPr>
                      <w:r>
                        <w:rPr>
                          <w:color w:val="auto"/>
                        </w:rPr>
                      </w:r>
                    </w:p>
                  </w:txbxContent>
                </v:textbox>
              </v:oval>
            </w:pict>
          </mc:Fallback>
        </mc:AlternateContent>
      </w:r>
      <w:r>
        <w:rPr>
          <w:noProof/>
          <w:lang w:val="fr-FR" w:eastAsia="fr-FR"/>
        </w:rPr>
        <mc:AlternateContent>
          <mc:Choice Requires="wps">
            <w:drawing>
              <wp:anchor distT="0" distB="0" distL="114300" distR="114300" simplePos="0" relativeHeight="15" behindDoc="0" locked="0" layoutInCell="1" allowOverlap="1" wp14:anchorId="4D8A09D5">
                <wp:simplePos x="0" y="0"/>
                <wp:positionH relativeFrom="column">
                  <wp:posOffset>1136650</wp:posOffset>
                </wp:positionH>
                <wp:positionV relativeFrom="paragraph">
                  <wp:posOffset>2092325</wp:posOffset>
                </wp:positionV>
                <wp:extent cx="172085" cy="172085"/>
                <wp:effectExtent l="0" t="0" r="19050" b="19050"/>
                <wp:wrapNone/>
                <wp:docPr id="13" name="Oval 15"/>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5" stroked="t" style="position:absolute;margin-left:89.5pt;margin-top:164.75pt;width:13.45pt;height:13.45pt" wp14:anchorId="4D8A09D5">
                <w10:wrap type="none"/>
                <v:fill o:detectmouseclick="t" on="false"/>
                <v:stroke color="black" weight="12600" joinstyle="round" endcap="flat"/>
              </v:oval>
            </w:pict>
          </mc:Fallback>
        </mc:AlternateContent>
      </w:r>
      <w:r>
        <w:rPr>
          <w:noProof/>
          <w:lang w:val="fr-FR" w:eastAsia="fr-FR"/>
        </w:rPr>
        <mc:AlternateContent>
          <mc:Choice Requires="wps">
            <w:drawing>
              <wp:anchor distT="6350" distB="12700" distL="123190" distR="123190" simplePos="0" relativeHeight="16" behindDoc="0" locked="0" layoutInCell="1" allowOverlap="1">
                <wp:simplePos x="0" y="0"/>
                <wp:positionH relativeFrom="column">
                  <wp:posOffset>2494280</wp:posOffset>
                </wp:positionH>
                <wp:positionV relativeFrom="paragraph">
                  <wp:posOffset>2105025</wp:posOffset>
                </wp:positionV>
                <wp:extent cx="173355" cy="172085"/>
                <wp:effectExtent l="0" t="0" r="0" b="0"/>
                <wp:wrapNone/>
                <wp:docPr id="14" name="Oval 18"/>
                <wp:cNvGraphicFramePr/>
                <a:graphic xmlns:a="http://schemas.openxmlformats.org/drawingml/2006/main">
                  <a:graphicData uri="http://schemas.microsoft.com/office/word/2010/wordprocessingShape">
                    <wps:wsp>
                      <wps:cNvSpPr/>
                      <wps:spPr>
                        <a:xfrm>
                          <a:off x="0" y="0"/>
                          <a:ext cx="17280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8" stroked="t" style="position:absolute;margin-left:196.4pt;margin-top:165.75pt;width:13.5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17" behindDoc="0" locked="0" layoutInCell="1" allowOverlap="1" wp14:anchorId="0BA9F6BC">
                <wp:simplePos x="0" y="0"/>
                <wp:positionH relativeFrom="column">
                  <wp:posOffset>1377950</wp:posOffset>
                </wp:positionH>
                <wp:positionV relativeFrom="paragraph">
                  <wp:posOffset>2282825</wp:posOffset>
                </wp:positionV>
                <wp:extent cx="172085" cy="172085"/>
                <wp:effectExtent l="9525" t="6350" r="9525" b="12700"/>
                <wp:wrapNone/>
                <wp:docPr id="15" name="Oval 19"/>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9" stroked="t" style="position:absolute;margin-left:108.5pt;margin-top:179.75pt;width:13.45pt;height:13.45pt" wp14:anchorId="0BA9F6BC">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18" behindDoc="0" locked="0" layoutInCell="1" allowOverlap="1">
                <wp:simplePos x="0" y="0"/>
                <wp:positionH relativeFrom="column">
                  <wp:posOffset>514350</wp:posOffset>
                </wp:positionH>
                <wp:positionV relativeFrom="paragraph">
                  <wp:posOffset>1749425</wp:posOffset>
                </wp:positionV>
                <wp:extent cx="172085" cy="172085"/>
                <wp:effectExtent l="9525" t="6350" r="9525" b="12700"/>
                <wp:wrapNone/>
                <wp:docPr id="16" name="Oval 20"/>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20" stroked="t" style="position:absolute;margin-left:40.5pt;margin-top:137.75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22" behindDoc="0" locked="0" layoutInCell="1" allowOverlap="1">
                <wp:simplePos x="0" y="0"/>
                <wp:positionH relativeFrom="column">
                  <wp:posOffset>2279650</wp:posOffset>
                </wp:positionH>
                <wp:positionV relativeFrom="paragraph">
                  <wp:posOffset>3175</wp:posOffset>
                </wp:positionV>
                <wp:extent cx="172085" cy="172085"/>
                <wp:effectExtent l="9525" t="6350" r="9525" b="12700"/>
                <wp:wrapNone/>
                <wp:docPr id="17" name="Oval 5"/>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5" stroked="t" style="position:absolute;margin-left:179.5pt;margin-top:0.25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6350" distB="12700" distL="123190" distR="123190" simplePos="0" relativeHeight="23" behindDoc="0" locked="0" layoutInCell="1" allowOverlap="1">
                <wp:simplePos x="0" y="0"/>
                <wp:positionH relativeFrom="column">
                  <wp:posOffset>1485900</wp:posOffset>
                </wp:positionH>
                <wp:positionV relativeFrom="paragraph">
                  <wp:posOffset>694690</wp:posOffset>
                </wp:positionV>
                <wp:extent cx="172085" cy="172085"/>
                <wp:effectExtent l="0" t="0" r="0" b="0"/>
                <wp:wrapNone/>
                <wp:docPr id="18" name="Oval 14"/>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4" stroked="t" style="position:absolute;margin-left:117pt;margin-top:54.7pt;width:13.45pt;height:13.45pt">
                <w10:wrap type="none"/>
                <v:fill o:detectmouseclick="t" on="false"/>
                <v:stroke color="black" weight="12600" joinstyle="round" endcap="flat"/>
              </v:oval>
            </w:pict>
          </mc:Fallback>
        </mc:AlternateContent>
      </w:r>
      <w:r>
        <w:rPr>
          <w:noProof/>
          <w:lang w:val="fr-FR" w:eastAsia="fr-FR"/>
        </w:rPr>
        <mc:AlternateContent>
          <mc:Choice Requires="wps">
            <w:drawing>
              <wp:anchor distT="0" distB="0" distL="113665" distR="113665" simplePos="0" relativeHeight="36" behindDoc="0" locked="0" layoutInCell="1" allowOverlap="1">
                <wp:simplePos x="0" y="0"/>
                <wp:positionH relativeFrom="column">
                  <wp:posOffset>-1332230</wp:posOffset>
                </wp:positionH>
                <wp:positionV relativeFrom="paragraph">
                  <wp:posOffset>3736975</wp:posOffset>
                </wp:positionV>
                <wp:extent cx="172085" cy="172085"/>
                <wp:effectExtent l="9525" t="9525" r="9525" b="9525"/>
                <wp:wrapNone/>
                <wp:docPr id="19" name="Oval 7"/>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txbx>
                        <w:txbxContent>
                          <w:p w:rsidR="00AB105E" w:rsidRDefault="00AB105E">
                            <w:pPr>
                              <w:pStyle w:val="Contenudecadre"/>
                              <w:jc w:val="center"/>
                            </w:pPr>
                          </w:p>
                        </w:txbxContent>
                      </wps:txbx>
                      <wps:bodyPr anchor="ctr">
                        <a:noAutofit/>
                      </wps:bodyPr>
                    </wps:wsp>
                  </a:graphicData>
                </a:graphic>
              </wp:anchor>
            </w:drawing>
          </mc:Choice>
          <mc:Fallback>
            <w:pict>
              <v:oval id="shape_0" ID="Oval 7" stroked="t" style="position:absolute;margin-left:-104.9pt;margin-top:294.25pt;width:13.45pt;height:13.45pt">
                <w10:wrap type="none"/>
                <v:fill o:detectmouseclick="t" on="false"/>
                <v:stroke color="black" weight="12600" joinstyle="round" endcap="flat"/>
                <v:textbox>
                  <w:txbxContent>
                    <w:p>
                      <w:pPr>
                        <w:pStyle w:val="Contenudecadre"/>
                        <w:spacing w:before="0" w:after="200"/>
                        <w:jc w:val="center"/>
                        <w:rPr>
                          <w:color w:val="auto"/>
                        </w:rPr>
                      </w:pPr>
                      <w:r>
                        <w:rPr>
                          <w:color w:val="auto"/>
                        </w:rPr>
                      </w:r>
                    </w:p>
                  </w:txbxContent>
                </v:textbox>
              </v:oval>
            </w:pict>
          </mc:Fallback>
        </mc:AlternateContent>
      </w:r>
      <w:r>
        <w:rPr>
          <w:rFonts w:ascii="Arial Narrow" w:hAnsi="Arial Narrow" w:cs="Arial Narrow"/>
          <w:sz w:val="24"/>
          <w:szCs w:val="24"/>
          <w:lang w:val="fr-FR"/>
        </w:rPr>
        <w:t xml:space="preserve">Comme montré dans le diagramme </w:t>
      </w:r>
      <w:proofErr w:type="gramStart"/>
      <w:r>
        <w:rPr>
          <w:rFonts w:ascii="Arial Narrow" w:hAnsi="Arial Narrow" w:cs="Arial Narrow"/>
          <w:sz w:val="24"/>
          <w:szCs w:val="24"/>
          <w:lang w:val="fr-FR"/>
        </w:rPr>
        <w:t>6 ,</w:t>
      </w:r>
      <w:proofErr w:type="gramEnd"/>
      <w:r>
        <w:rPr>
          <w:rFonts w:ascii="Arial Narrow" w:hAnsi="Arial Narrow" w:cs="Arial Narrow"/>
          <w:sz w:val="24"/>
          <w:szCs w:val="24"/>
          <w:lang w:val="fr-FR"/>
        </w:rPr>
        <w:t xml:space="preserve"> poser les 4 tuiles “Unités” le long du bas de la pyramide représentant la nation ennemie en les espaçant, avec les coté “non Upgrade” (la plus faible valeur) face visible.  Poser les 8 tuiles “</w:t>
      </w:r>
      <w:proofErr w:type="spellStart"/>
      <w:r>
        <w:rPr>
          <w:rFonts w:ascii="Arial Narrow" w:hAnsi="Arial Narrow" w:cs="Arial Narrow"/>
          <w:sz w:val="24"/>
          <w:szCs w:val="24"/>
          <w:lang w:val="fr-FR"/>
        </w:rPr>
        <w:t>enemy-technology</w:t>
      </w:r>
      <w:proofErr w:type="spellEnd"/>
      <w:r>
        <w:rPr>
          <w:rFonts w:ascii="Arial Narrow" w:hAnsi="Arial Narrow" w:cs="Arial Narrow"/>
          <w:sz w:val="24"/>
          <w:szCs w:val="24"/>
          <w:lang w:val="fr-FR"/>
        </w:rPr>
        <w:t xml:space="preserve">” 7  sur le côté de la “nation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une à chaque étage.  Les tuiles “</w:t>
      </w:r>
      <w:proofErr w:type="spellStart"/>
      <w:r>
        <w:rPr>
          <w:rFonts w:ascii="Arial Narrow" w:hAnsi="Arial Narrow" w:cs="Arial Narrow"/>
          <w:sz w:val="24"/>
          <w:szCs w:val="24"/>
          <w:lang w:val="fr-FR"/>
        </w:rPr>
        <w:t>enemy-technology</w:t>
      </w:r>
      <w:proofErr w:type="spellEnd"/>
      <w:r>
        <w:rPr>
          <w:rFonts w:ascii="Arial Narrow" w:hAnsi="Arial Narrow" w:cs="Arial Narrow"/>
          <w:sz w:val="24"/>
          <w:szCs w:val="24"/>
          <w:lang w:val="fr-FR"/>
        </w:rPr>
        <w:t>” sont marquées d’une lettre dans le coin  bas-droite. Les tuiles doivent être rangées par ordre alphabétique avec “A” sur l’étage du bas et “H” sur celui du haut (la capitale ennemie).  Mettre la tuile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progress</w:t>
      </w:r>
      <w:proofErr w:type="spellEnd"/>
      <w:r>
        <w:rPr>
          <w:rFonts w:ascii="Arial Narrow" w:hAnsi="Arial Narrow" w:cs="Arial Narrow"/>
          <w:sz w:val="24"/>
          <w:szCs w:val="24"/>
          <w:lang w:val="fr-FR"/>
        </w:rPr>
        <w:t xml:space="preserve">” </w:t>
      </w:r>
      <w:proofErr w:type="gramStart"/>
      <w:r>
        <w:rPr>
          <w:rFonts w:ascii="Arial Narrow" w:hAnsi="Arial Narrow" w:cs="Arial Narrow"/>
          <w:sz w:val="24"/>
          <w:szCs w:val="24"/>
          <w:lang w:val="fr-FR"/>
        </w:rPr>
        <w:t>8 ,</w:t>
      </w:r>
      <w:proofErr w:type="gramEnd"/>
      <w:r>
        <w:rPr>
          <w:rFonts w:ascii="Arial Narrow" w:hAnsi="Arial Narrow" w:cs="Arial Narrow"/>
          <w:sz w:val="24"/>
          <w:szCs w:val="24"/>
          <w:lang w:val="fr-FR"/>
        </w:rPr>
        <w:t xml:space="preserve"> face grise visible, </w:t>
      </w:r>
      <w:proofErr w:type="spellStart"/>
      <w:r>
        <w:rPr>
          <w:rFonts w:ascii="Arial Narrow" w:hAnsi="Arial Narrow" w:cs="Arial Narrow"/>
          <w:sz w:val="24"/>
          <w:szCs w:val="24"/>
          <w:lang w:val="fr-FR"/>
        </w:rPr>
        <w:t>a</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coté</w:t>
      </w:r>
      <w:proofErr w:type="spellEnd"/>
      <w:r>
        <w:rPr>
          <w:rFonts w:ascii="Arial Narrow" w:hAnsi="Arial Narrow" w:cs="Arial Narrow"/>
          <w:sz w:val="24"/>
          <w:szCs w:val="24"/>
          <w:lang w:val="fr-FR"/>
        </w:rPr>
        <w:t xml:space="preserve"> de la première tuile “</w:t>
      </w:r>
      <w:proofErr w:type="spellStart"/>
      <w:r>
        <w:rPr>
          <w:rFonts w:ascii="Arial Narrow" w:hAnsi="Arial Narrow" w:cs="Arial Narrow"/>
          <w:sz w:val="24"/>
          <w:szCs w:val="24"/>
          <w:lang w:val="fr-FR"/>
        </w:rPr>
        <w:t>enemy-technology</w:t>
      </w:r>
      <w:proofErr w:type="spellEnd"/>
      <w:r>
        <w:rPr>
          <w:rFonts w:ascii="Arial Narrow" w:hAnsi="Arial Narrow" w:cs="Arial Narrow"/>
          <w:sz w:val="24"/>
          <w:szCs w:val="24"/>
          <w:lang w:val="fr-FR"/>
        </w:rPr>
        <w:t>” (“</w:t>
      </w:r>
      <w:r>
        <w:rPr>
          <w:rFonts w:ascii="Arial Narrow" w:hAnsi="Arial Narrow" w:cs="Arial Narrow"/>
          <w:smallCaps/>
          <w:sz w:val="24"/>
          <w:szCs w:val="24"/>
          <w:lang w:val="fr-FR"/>
        </w:rPr>
        <w:t>a</w:t>
      </w:r>
      <w:r>
        <w:rPr>
          <w:rFonts w:ascii="Arial Narrow" w:hAnsi="Arial Narrow" w:cs="Arial Narrow"/>
          <w:sz w:val="24"/>
          <w:szCs w:val="24"/>
          <w:lang w:val="fr-FR"/>
        </w:rPr>
        <w:t xml:space="preserve">”).  Garder de la place pour les 4 colonnes de réserve  9 sous les tuiles “Unité” 6  et gardez l’aide de jeu à proximité  10.  Une fois cette mise en place faite, le jeu est prêt pour être joué selon les règles du </w:t>
      </w:r>
      <w:r>
        <w:rPr>
          <w:rFonts w:ascii="Arial Narrow" w:hAnsi="Arial Narrow" w:cs="Arial Narrow"/>
          <w:sz w:val="24"/>
          <w:szCs w:val="24"/>
          <w:lang w:val="fr-FR"/>
        </w:rPr>
        <w:lastRenderedPageBreak/>
        <w:t xml:space="preserve">“Limited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xml:space="preserve">”.  Ignorez les numéros 11 et 12, tout comme les coordonnées présentes sur les cartes régions. Ces particularités sont </w:t>
      </w:r>
      <w:r w:rsidRPr="004A5C32">
        <w:rPr>
          <w:rFonts w:ascii="Arial Narrow" w:hAnsi="Arial Narrow" w:cs="Arial Narrow"/>
          <w:sz w:val="24"/>
          <w:szCs w:val="24"/>
          <w:lang w:val="fr-FR"/>
        </w:rPr>
        <w:t xml:space="preserve">spécifiques aux règles Total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w:t>
      </w:r>
    </w:p>
    <w:p w:rsidR="00AB105E" w:rsidRDefault="00AB105E">
      <w:pPr>
        <w:spacing w:after="0" w:line="240" w:lineRule="auto"/>
        <w:ind w:firstLine="360"/>
        <w:jc w:val="both"/>
        <w:rPr>
          <w:rFonts w:ascii="Haettenschweiler" w:hAnsi="Haettenschweiler" w:cs="Haettenschweiler"/>
          <w:sz w:val="32"/>
          <w:szCs w:val="32"/>
          <w:lang w:val="fr-FR"/>
        </w:rPr>
      </w:pPr>
    </w:p>
    <w:p w:rsidR="00AB105E" w:rsidRDefault="00AB105E">
      <w:pPr>
        <w:spacing w:after="0" w:line="240" w:lineRule="auto"/>
        <w:ind w:firstLine="360"/>
        <w:jc w:val="both"/>
        <w:rPr>
          <w:rFonts w:ascii="Haettenschweiler" w:hAnsi="Haettenschweiler" w:cs="Haettenschweiler"/>
          <w:sz w:val="32"/>
          <w:szCs w:val="32"/>
          <w:lang w:val="fr-FR"/>
        </w:rPr>
      </w:pPr>
    </w:p>
    <w:p w:rsidR="00AB105E" w:rsidRDefault="00AB105E">
      <w:pPr>
        <w:spacing w:after="0" w:line="240" w:lineRule="auto"/>
        <w:ind w:firstLine="360"/>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Ordre des Opérations</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 xml:space="preserve">A chaque tour vous devez respecter la séquence de jeu suivante: </w:t>
      </w:r>
    </w:p>
    <w:p w:rsidR="00AB105E" w:rsidRDefault="00AB105E">
      <w:pPr>
        <w:spacing w:after="0" w:line="240" w:lineRule="auto"/>
        <w:ind w:firstLine="360"/>
        <w:jc w:val="both"/>
        <w:rPr>
          <w:rFonts w:ascii="Arial Narrow" w:hAnsi="Arial Narrow" w:cs="Arial Narrow"/>
          <w:sz w:val="24"/>
          <w:szCs w:val="24"/>
          <w:lang w:val="fr-FR"/>
        </w:rPr>
      </w:pP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Haettenschweiler" w:hAnsi="Haettenschweiler" w:cs="Haettenschweiler"/>
          <w:sz w:val="36"/>
          <w:szCs w:val="36"/>
          <w:u w:val="single"/>
          <w:lang w:val="fr-FR"/>
        </w:rPr>
      </w:pPr>
      <w:r>
        <w:rPr>
          <w:rFonts w:ascii="Haettenschweiler" w:hAnsi="Haettenschweiler" w:cs="Haettenschweiler"/>
          <w:sz w:val="36"/>
          <w:szCs w:val="36"/>
          <w:u w:val="single"/>
          <w:lang w:val="fr-FR"/>
        </w:rPr>
        <w:t>Ordre des OPERATIONS</w:t>
      </w:r>
    </w:p>
    <w:p w:rsidR="00AB105E" w:rsidRDefault="00AB105E">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Arial Narrow" w:hAnsi="Arial Narrow" w:cs="Arial Narrow"/>
          <w:b/>
          <w:bCs/>
          <w:sz w:val="20"/>
          <w:szCs w:val="20"/>
          <w:lang w:val="fr-FR"/>
        </w:rPr>
      </w:pPr>
    </w:p>
    <w:p w:rsidR="00AB105E" w:rsidRPr="00E710F7"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Arial Narrow" w:hAnsi="Arial Narrow" w:cs="Arial Narrow"/>
          <w:b/>
          <w:bCs/>
          <w:sz w:val="20"/>
          <w:szCs w:val="20"/>
          <w:lang w:val="fr-FR"/>
        </w:rPr>
      </w:pPr>
      <w:r>
        <w:rPr>
          <w:rFonts w:ascii="Arial Narrow" w:hAnsi="Arial Narrow" w:cs="Arial Narrow"/>
          <w:b/>
          <w:bCs/>
          <w:sz w:val="20"/>
          <w:szCs w:val="20"/>
          <w:lang w:val="fr-FR"/>
        </w:rPr>
        <w:t xml:space="preserve">1. Tirer une carte de la pile de </w:t>
      </w:r>
      <w:r w:rsidRPr="00E710F7">
        <w:rPr>
          <w:rFonts w:ascii="Arial Narrow" w:hAnsi="Arial Narrow" w:cs="Arial Narrow"/>
          <w:b/>
          <w:bCs/>
          <w:sz w:val="20"/>
          <w:szCs w:val="20"/>
          <w:lang w:val="fr-FR"/>
        </w:rPr>
        <w:t>cartes “production”.</w:t>
      </w:r>
    </w:p>
    <w:p w:rsidR="00AB105E" w:rsidRPr="00E710F7"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lang w:val="fr-FR"/>
        </w:rPr>
      </w:pPr>
      <w:r w:rsidRPr="00E710F7">
        <w:rPr>
          <w:rFonts w:ascii="Arial Narrow" w:hAnsi="Arial Narrow" w:cs="Arial Narrow"/>
          <w:b/>
          <w:bCs/>
          <w:sz w:val="20"/>
          <w:szCs w:val="20"/>
          <w:lang w:val="fr-FR"/>
        </w:rPr>
        <w:t>2. Déployer des unités dans votre colonne de “réserve”.</w:t>
      </w:r>
    </w:p>
    <w:p w:rsidR="00AB105E" w:rsidRPr="004A5C32"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lang w:val="fr-FR"/>
        </w:rPr>
      </w:pPr>
      <w:r>
        <w:rPr>
          <w:rFonts w:ascii="Arial Narrow" w:hAnsi="Arial Narrow" w:cs="Arial Narrow"/>
          <w:b/>
          <w:bCs/>
          <w:sz w:val="20"/>
          <w:szCs w:val="20"/>
          <w:lang w:val="fr-FR"/>
        </w:rPr>
        <w:t>3. Résoudre les invasions.</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Arial Narrow" w:hAnsi="Arial Narrow" w:cs="Arial Narrow"/>
          <w:b/>
          <w:bCs/>
          <w:sz w:val="20"/>
          <w:szCs w:val="20"/>
          <w:lang w:val="fr-FR"/>
        </w:rPr>
      </w:pPr>
      <w:r>
        <w:rPr>
          <w:rFonts w:ascii="Arial Narrow" w:hAnsi="Arial Narrow" w:cs="Arial Narrow"/>
          <w:b/>
          <w:bCs/>
          <w:sz w:val="20"/>
          <w:szCs w:val="20"/>
          <w:lang w:val="fr-FR"/>
        </w:rPr>
        <w:t>4. Vérifier le niveau “</w:t>
      </w:r>
      <w:proofErr w:type="spellStart"/>
      <w:r>
        <w:rPr>
          <w:rFonts w:ascii="Arial Narrow" w:hAnsi="Arial Narrow" w:cs="Arial Narrow"/>
          <w:b/>
          <w:bCs/>
          <w:sz w:val="20"/>
          <w:szCs w:val="20"/>
          <w:lang w:val="fr-FR"/>
        </w:rPr>
        <w:t>enemy</w:t>
      </w:r>
      <w:proofErr w:type="spellEnd"/>
      <w:r>
        <w:rPr>
          <w:rFonts w:ascii="Arial Narrow" w:hAnsi="Arial Narrow" w:cs="Arial Narrow"/>
          <w:b/>
          <w:bCs/>
          <w:sz w:val="20"/>
          <w:szCs w:val="20"/>
          <w:lang w:val="fr-FR"/>
        </w:rPr>
        <w:t xml:space="preserve"> </w:t>
      </w:r>
      <w:proofErr w:type="spellStart"/>
      <w:r>
        <w:rPr>
          <w:rFonts w:ascii="Arial Narrow" w:hAnsi="Arial Narrow" w:cs="Arial Narrow"/>
          <w:b/>
          <w:bCs/>
          <w:sz w:val="20"/>
          <w:szCs w:val="20"/>
          <w:lang w:val="fr-FR"/>
        </w:rPr>
        <w:t>research</w:t>
      </w:r>
      <w:proofErr w:type="spellEnd"/>
      <w:r>
        <w:rPr>
          <w:rFonts w:ascii="Arial Narrow" w:hAnsi="Arial Narrow" w:cs="Arial Narrow"/>
          <w:b/>
          <w:bCs/>
          <w:sz w:val="20"/>
          <w:szCs w:val="20"/>
          <w:lang w:val="fr-FR"/>
        </w:rPr>
        <w:t>”.</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Arial Narrow" w:hAnsi="Arial Narrow" w:cs="Arial Narrow"/>
          <w:b/>
          <w:bCs/>
          <w:sz w:val="20"/>
          <w:szCs w:val="20"/>
          <w:lang w:val="fr-FR"/>
        </w:rPr>
      </w:pPr>
      <w:r>
        <w:rPr>
          <w:rFonts w:ascii="Arial Narrow" w:hAnsi="Arial Narrow" w:cs="Arial Narrow"/>
          <w:b/>
          <w:bCs/>
          <w:sz w:val="20"/>
          <w:szCs w:val="20"/>
          <w:lang w:val="fr-FR"/>
        </w:rPr>
        <w:t>5. Résoudre les actions de fin de tour.</w:t>
      </w:r>
    </w:p>
    <w:p w:rsidR="00AB105E" w:rsidRDefault="00AB105E">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Arial Narrow" w:hAnsi="Arial Narrow" w:cs="Arial Narrow"/>
          <w:b/>
          <w:bCs/>
          <w:sz w:val="20"/>
          <w:szCs w:val="20"/>
          <w:lang w:val="fr-FR"/>
        </w:rPr>
      </w:pPr>
    </w:p>
    <w:p w:rsidR="00AB105E" w:rsidRDefault="00AB105E">
      <w:pPr>
        <w:spacing w:after="0" w:line="240" w:lineRule="auto"/>
        <w:jc w:val="both"/>
        <w:rPr>
          <w:rFonts w:ascii="Arial Narrow" w:hAnsi="Arial Narrow" w:cs="Arial Narrow"/>
          <w:sz w:val="24"/>
          <w:szCs w:val="24"/>
          <w:lang w:val="fr-FR"/>
        </w:rPr>
      </w:pPr>
    </w:p>
    <w:p w:rsidR="00AB105E" w:rsidRDefault="004A5C32">
      <w:pPr>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 xml:space="preserve">Chaque étape est expliquée en détails </w:t>
      </w:r>
      <w:proofErr w:type="spellStart"/>
      <w:r>
        <w:rPr>
          <w:rFonts w:ascii="Arial Narrow" w:hAnsi="Arial Narrow" w:cs="Arial Narrow"/>
          <w:sz w:val="24"/>
          <w:szCs w:val="24"/>
          <w:lang w:val="fr-FR"/>
        </w:rPr>
        <w:t>ci dessous</w:t>
      </w:r>
      <w:proofErr w:type="spellEnd"/>
      <w:r>
        <w:rPr>
          <w:rFonts w:ascii="Arial Narrow" w:hAnsi="Arial Narrow" w:cs="Arial Narrow"/>
          <w:sz w:val="24"/>
          <w:szCs w:val="24"/>
          <w:lang w:val="fr-FR"/>
        </w:rPr>
        <w:t>.</w:t>
      </w: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Tirer une carte de la pile “production”</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Tirer 3 cartes du dessus de la pile “</w:t>
      </w:r>
      <w:r>
        <w:rPr>
          <w:rFonts w:ascii="Arial Narrow" w:hAnsi="Arial Narrow" w:cs="Arial Narrow"/>
          <w:b/>
          <w:bCs/>
          <w:sz w:val="24"/>
          <w:szCs w:val="24"/>
          <w:lang w:val="fr-FR"/>
        </w:rPr>
        <w:t>production</w:t>
      </w:r>
      <w:r>
        <w:rPr>
          <w:rFonts w:ascii="Arial Narrow" w:hAnsi="Arial Narrow" w:cs="Arial Narrow"/>
          <w:sz w:val="24"/>
          <w:szCs w:val="24"/>
          <w:lang w:val="fr-FR"/>
        </w:rPr>
        <w:t>” plus une par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resource</w:t>
      </w:r>
      <w:proofErr w:type="spellEnd"/>
      <w:r>
        <w:rPr>
          <w:rFonts w:ascii="Arial Narrow" w:hAnsi="Arial Narrow" w:cs="Arial Narrow"/>
          <w:sz w:val="24"/>
          <w:szCs w:val="24"/>
          <w:lang w:val="fr-FR"/>
        </w:rPr>
        <w:t xml:space="preserve"> center” que vous avez capturé (voir </w:t>
      </w:r>
      <w:r>
        <w:rPr>
          <w:rFonts w:ascii="Arial Narrow" w:hAnsi="Arial Narrow" w:cs="Arial Narrow"/>
          <w:i/>
          <w:iCs/>
          <w:sz w:val="24"/>
          <w:szCs w:val="24"/>
          <w:lang w:val="fr-FR"/>
        </w:rPr>
        <w:t>Capturer des installations</w:t>
      </w:r>
      <w:r>
        <w:rPr>
          <w:rFonts w:ascii="Arial Narrow" w:hAnsi="Arial Narrow" w:cs="Arial Narrow"/>
          <w:sz w:val="24"/>
          <w:szCs w:val="24"/>
          <w:lang w:val="fr-FR"/>
        </w:rPr>
        <w:t xml:space="preserve">) </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Si vous tirer une carte “</w:t>
      </w:r>
      <w:proofErr w:type="spellStart"/>
      <w:r>
        <w:rPr>
          <w:rFonts w:ascii="Arial Narrow" w:hAnsi="Arial Narrow" w:cs="Arial Narrow"/>
          <w:b/>
          <w:bCs/>
          <w:sz w:val="24"/>
          <w:szCs w:val="24"/>
          <w:lang w:val="fr-FR"/>
        </w:rPr>
        <w:t>enemy</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breakthrought</w:t>
      </w:r>
      <w:proofErr w:type="spellEnd"/>
      <w:r>
        <w:rPr>
          <w:rFonts w:ascii="Arial Narrow" w:hAnsi="Arial Narrow" w:cs="Arial Narrow"/>
          <w:sz w:val="24"/>
          <w:szCs w:val="24"/>
          <w:lang w:val="fr-FR"/>
        </w:rPr>
        <w:t>” et que le niveau courant de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est de 3 (voir Vérifier le niveau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reseach</w:t>
      </w:r>
      <w:proofErr w:type="spellEnd"/>
      <w:r>
        <w:rPr>
          <w:rFonts w:ascii="Arial Narrow" w:hAnsi="Arial Narrow" w:cs="Arial Narrow"/>
          <w:sz w:val="24"/>
          <w:szCs w:val="24"/>
          <w:lang w:val="fr-FR"/>
        </w:rPr>
        <w:t>”), vous devez immédiatement déplacer la tuile “</w:t>
      </w:r>
      <w:proofErr w:type="spellStart"/>
      <w:r>
        <w:rPr>
          <w:rFonts w:ascii="Arial Narrow" w:hAnsi="Arial Narrow" w:cs="Arial Narrow"/>
          <w:b/>
          <w:bCs/>
          <w:sz w:val="24"/>
          <w:szCs w:val="24"/>
          <w:lang w:val="fr-FR"/>
        </w:rPr>
        <w:t>enemy</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progress</w:t>
      </w:r>
      <w:proofErr w:type="spellEnd"/>
      <w:r>
        <w:rPr>
          <w:rFonts w:ascii="Arial Narrow" w:hAnsi="Arial Narrow" w:cs="Arial Narrow"/>
          <w:sz w:val="24"/>
          <w:szCs w:val="24"/>
          <w:lang w:val="fr-FR"/>
        </w:rPr>
        <w:t>” d’un, à côté de la prochaine tuile “</w:t>
      </w:r>
      <w:proofErr w:type="spellStart"/>
      <w:r>
        <w:rPr>
          <w:rFonts w:ascii="Arial Narrow" w:hAnsi="Arial Narrow" w:cs="Arial Narrow"/>
          <w:b/>
          <w:bCs/>
          <w:sz w:val="24"/>
          <w:szCs w:val="24"/>
          <w:lang w:val="fr-FR"/>
        </w:rPr>
        <w:t>enemy</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technology</w:t>
      </w:r>
      <w:proofErr w:type="spellEnd"/>
      <w:r>
        <w:rPr>
          <w:rFonts w:ascii="Arial Narrow" w:hAnsi="Arial Narrow" w:cs="Arial Narrow"/>
          <w:b/>
          <w:bCs/>
          <w:sz w:val="24"/>
          <w:szCs w:val="24"/>
          <w:lang w:val="fr-FR"/>
        </w:rPr>
        <w:t>”</w:t>
      </w:r>
      <w:r>
        <w:rPr>
          <w:rFonts w:ascii="Arial Narrow" w:hAnsi="Arial Narrow" w:cs="Arial Narrow"/>
          <w:sz w:val="24"/>
          <w:szCs w:val="24"/>
          <w:lang w:val="fr-FR"/>
        </w:rPr>
        <w:t>. Si le niveau courant de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est de 4 ou plus, ne rien faire. Dans tous les cas, défausser la carte “</w:t>
      </w:r>
      <w:proofErr w:type="spellStart"/>
      <w:r>
        <w:rPr>
          <w:rFonts w:ascii="Arial Narrow" w:hAnsi="Arial Narrow" w:cs="Arial Narrow"/>
          <w:b/>
          <w:bCs/>
          <w:sz w:val="24"/>
          <w:szCs w:val="24"/>
          <w:lang w:val="fr-FR"/>
        </w:rPr>
        <w:t>enemy</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breakthrought</w:t>
      </w:r>
      <w:proofErr w:type="spellEnd"/>
      <w:r>
        <w:rPr>
          <w:rFonts w:ascii="Arial Narrow" w:hAnsi="Arial Narrow" w:cs="Arial Narrow"/>
          <w:b/>
          <w:bCs/>
          <w:sz w:val="24"/>
          <w:szCs w:val="24"/>
          <w:lang w:val="fr-FR"/>
        </w:rPr>
        <w:t>”</w:t>
      </w:r>
      <w:r>
        <w:rPr>
          <w:rFonts w:ascii="Arial Narrow" w:hAnsi="Arial Narrow" w:cs="Arial Narrow"/>
          <w:sz w:val="24"/>
          <w:szCs w:val="24"/>
          <w:lang w:val="fr-FR"/>
        </w:rPr>
        <w:t xml:space="preserve"> mais ne pas la remplacer par une nouvelle carte. Répétez cette manipulation pour toutes les cartes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breakthrought</w:t>
      </w:r>
      <w:proofErr w:type="spellEnd"/>
      <w:r>
        <w:rPr>
          <w:rFonts w:ascii="Arial Narrow" w:hAnsi="Arial Narrow" w:cs="Arial Narrow"/>
          <w:sz w:val="24"/>
          <w:szCs w:val="24"/>
          <w:lang w:val="fr-FR"/>
        </w:rPr>
        <w:t xml:space="preserve">” que vous avez pioché dans ce tour  </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Si vous piochez une carte  "</w:t>
      </w:r>
      <w:proofErr w:type="spellStart"/>
      <w:r>
        <w:rPr>
          <w:rFonts w:ascii="Arial Narrow" w:hAnsi="Arial Narrow" w:cs="Arial Narrow"/>
          <w:b/>
          <w:bCs/>
          <w:sz w:val="24"/>
          <w:szCs w:val="24"/>
          <w:lang w:val="fr-FR"/>
        </w:rPr>
        <w:t>ultimate</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weapon</w:t>
      </w:r>
      <w:proofErr w:type="spellEnd"/>
      <w:r>
        <w:rPr>
          <w:rFonts w:ascii="Arial Narrow" w:hAnsi="Arial Narrow" w:cs="Arial Narrow"/>
          <w:b/>
          <w:bCs/>
          <w:sz w:val="24"/>
          <w:szCs w:val="24"/>
          <w:lang w:val="fr-FR"/>
        </w:rPr>
        <w:t>"</w:t>
      </w:r>
      <w:r>
        <w:rPr>
          <w:rFonts w:ascii="Arial Narrow" w:hAnsi="Arial Narrow" w:cs="Arial Narrow"/>
          <w:sz w:val="24"/>
          <w:szCs w:val="24"/>
          <w:lang w:val="fr-FR"/>
        </w:rPr>
        <w:t xml:space="preserve"> et n’avez pas </w:t>
      </w:r>
      <w:proofErr w:type="spellStart"/>
      <w:r>
        <w:rPr>
          <w:rFonts w:ascii="Arial Narrow" w:hAnsi="Arial Narrow" w:cs="Arial Narrow"/>
          <w:sz w:val="24"/>
          <w:szCs w:val="24"/>
          <w:lang w:val="fr-FR"/>
        </w:rPr>
        <w:t>l”ultimate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xml:space="preserve">” disponible (voir </w:t>
      </w:r>
      <w:proofErr w:type="spellStart"/>
      <w:r>
        <w:rPr>
          <w:rFonts w:ascii="Arial Narrow" w:hAnsi="Arial Narrow" w:cs="Arial Narrow"/>
          <w:i/>
          <w:iCs/>
          <w:sz w:val="24"/>
          <w:szCs w:val="24"/>
          <w:lang w:val="fr-FR"/>
        </w:rPr>
        <w:t>Upgrads</w:t>
      </w:r>
      <w:proofErr w:type="spellEnd"/>
      <w:r>
        <w:rPr>
          <w:rFonts w:ascii="Arial Narrow" w:hAnsi="Arial Narrow" w:cs="Arial Narrow"/>
          <w:sz w:val="24"/>
          <w:szCs w:val="24"/>
          <w:lang w:val="fr-FR"/>
        </w:rPr>
        <w:t xml:space="preserve">), vous devez défausser la carte sans la remplacer. </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 xml:space="preserve">Si jamais la pile est vide, mélanger la défausse, pour en faire une nouvelle. </w:t>
      </w:r>
    </w:p>
    <w:p w:rsidR="00AB105E" w:rsidRDefault="00AB105E">
      <w:pPr>
        <w:spacing w:after="0" w:line="240" w:lineRule="auto"/>
        <w:jc w:val="both"/>
        <w:rPr>
          <w:rFonts w:ascii="Arial Narrow" w:hAnsi="Arial Narrow" w:cs="Arial Narrow"/>
          <w:b/>
          <w:bCs/>
          <w:sz w:val="24"/>
          <w:szCs w:val="24"/>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Déployer des Unités</w:t>
      </w:r>
    </w:p>
    <w:p w:rsidR="00AB105E" w:rsidRDefault="004A5C32">
      <w:pPr>
        <w:spacing w:after="0" w:line="240" w:lineRule="auto"/>
        <w:jc w:val="both"/>
        <w:rPr>
          <w:rFonts w:ascii="Haettenschweiler" w:hAnsi="Haettenschweiler" w:cs="Haettenschweiler"/>
          <w:sz w:val="32"/>
          <w:szCs w:val="32"/>
          <w:lang w:val="fr-FR"/>
        </w:rPr>
      </w:pPr>
      <w:r>
        <w:rPr>
          <w:noProof/>
          <w:lang w:val="fr-FR" w:eastAsia="fr-FR"/>
        </w:rPr>
        <w:drawing>
          <wp:inline distT="0" distB="4445" distL="0" distR="0">
            <wp:extent cx="287655" cy="395605"/>
            <wp:effectExtent l="0" t="0" r="0" b="0"/>
            <wp:docPr id="21"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15"/>
                    <pic:cNvPicPr>
                      <a:picLocks noChangeAspect="1" noChangeArrowheads="1"/>
                    </pic:cNvPicPr>
                  </pic:nvPicPr>
                  <pic:blipFill>
                    <a:blip r:embed="rId8"/>
                    <a:stretch>
                      <a:fillRect/>
                    </a:stretch>
                  </pic:blipFill>
                  <pic:spPr bwMode="auto">
                    <a:xfrm>
                      <a:off x="0" y="0"/>
                      <a:ext cx="287655" cy="395605"/>
                    </a:xfrm>
                    <a:prstGeom prst="rect">
                      <a:avLst/>
                    </a:prstGeom>
                  </pic:spPr>
                </pic:pic>
              </a:graphicData>
            </a:graphic>
          </wp:inline>
        </w:drawing>
      </w:r>
      <w:r>
        <w:rPr>
          <w:noProof/>
          <w:lang w:val="fr-FR" w:eastAsia="fr-FR"/>
        </w:rPr>
        <w:drawing>
          <wp:inline distT="0" distB="0" distL="0" distR="9525">
            <wp:extent cx="523875" cy="287655"/>
            <wp:effectExtent l="0" t="0" r="0" b="0"/>
            <wp:docPr id="22" name="Picture 317" descr="http://cliparts.co/cliparts/8cx/n5X/8cxn5Xx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17" descr="http://cliparts.co/cliparts/8cx/n5X/8cxn5Xx6i.jpg"/>
                    <pic:cNvPicPr>
                      <a:picLocks noChangeAspect="1" noChangeArrowheads="1"/>
                    </pic:cNvPicPr>
                  </pic:nvPicPr>
                  <pic:blipFill>
                    <a:blip r:embed="rId9"/>
                    <a:stretch>
                      <a:fillRect/>
                    </a:stretch>
                  </pic:blipFill>
                  <pic:spPr bwMode="auto">
                    <a:xfrm>
                      <a:off x="0" y="0"/>
                      <a:ext cx="523875" cy="287655"/>
                    </a:xfrm>
                    <a:prstGeom prst="rect">
                      <a:avLst/>
                    </a:prstGeom>
                  </pic:spPr>
                </pic:pic>
              </a:graphicData>
            </a:graphic>
          </wp:inline>
        </w:drawing>
      </w:r>
      <w:r>
        <w:rPr>
          <w:noProof/>
          <w:lang w:val="fr-FR" w:eastAsia="fr-FR"/>
        </w:rPr>
        <w:drawing>
          <wp:inline distT="0" distB="0" distL="0" distR="0">
            <wp:extent cx="441960" cy="328930"/>
            <wp:effectExtent l="0" t="0" r="0" b="0"/>
            <wp:docPr id="23" name="image-thumbnail" descr="fighter plane silhouettes royalty-free stock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thumbnail" descr="fighter plane silhouettes royalty-free stock vector art"/>
                    <pic:cNvPicPr>
                      <a:picLocks noChangeAspect="1" noChangeArrowheads="1"/>
                    </pic:cNvPicPr>
                  </pic:nvPicPr>
                  <pic:blipFill>
                    <a:blip r:embed="rId10"/>
                    <a:stretch>
                      <a:fillRect/>
                    </a:stretch>
                  </pic:blipFill>
                  <pic:spPr bwMode="auto">
                    <a:xfrm>
                      <a:off x="0" y="0"/>
                      <a:ext cx="441960" cy="328930"/>
                    </a:xfrm>
                    <a:prstGeom prst="rect">
                      <a:avLst/>
                    </a:prstGeom>
                  </pic:spPr>
                </pic:pic>
              </a:graphicData>
            </a:graphic>
          </wp:inline>
        </w:drawing>
      </w:r>
      <w:r>
        <w:rPr>
          <w:noProof/>
          <w:lang w:val="fr-FR" w:eastAsia="fr-FR"/>
        </w:rPr>
        <w:drawing>
          <wp:inline distT="0" distB="0" distL="0" distR="0">
            <wp:extent cx="405765" cy="349250"/>
            <wp:effectExtent l="0" t="0" r="0" b="0"/>
            <wp:docPr id="24" name="Picture 319" descr="http://i.istockimg.com/file_thumbview_approve/56976292/3/stock-illustration-56976292-navyperso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19" descr="http://i.istockimg.com/file_thumbview_approve/56976292/3/stock-illustration-56976292-navypersonel.jpg"/>
                    <pic:cNvPicPr>
                      <a:picLocks noChangeAspect="1" noChangeArrowheads="1"/>
                    </pic:cNvPicPr>
                  </pic:nvPicPr>
                  <pic:blipFill>
                    <a:blip r:embed="rId11"/>
                    <a:stretch>
                      <a:fillRect/>
                    </a:stretch>
                  </pic:blipFill>
                  <pic:spPr bwMode="auto">
                    <a:xfrm>
                      <a:off x="0" y="0"/>
                      <a:ext cx="405765" cy="349250"/>
                    </a:xfrm>
                    <a:prstGeom prst="rect">
                      <a:avLst/>
                    </a:prstGeom>
                  </pic:spPr>
                </pic:pic>
              </a:graphicData>
            </a:graphic>
          </wp:inline>
        </w:drawing>
      </w:r>
      <w:r>
        <w:rPr>
          <w:rFonts w:ascii="Haettenschweiler" w:hAnsi="Haettenschweiler" w:cs="Haettenschweiler"/>
          <w:sz w:val="32"/>
          <w:szCs w:val="32"/>
          <w:lang w:val="fr-FR"/>
        </w:rPr>
        <w:t xml:space="preserve"> </w:t>
      </w:r>
      <w:r>
        <w:rPr>
          <w:rFonts w:ascii="Haettenschweiler" w:hAnsi="Haettenschweiler" w:cs="Haettenschweiler"/>
          <w:noProof/>
          <w:sz w:val="32"/>
          <w:szCs w:val="32"/>
          <w:lang w:val="fr-FR" w:eastAsia="fr-FR"/>
        </w:rPr>
        <w:drawing>
          <wp:inline distT="0" distB="8255" distL="0" distR="4445">
            <wp:extent cx="395605" cy="410845"/>
            <wp:effectExtent l="0" t="0" r="0" b="0"/>
            <wp:docPr id="25" name="Picture 103" descr="http://freeiconbox.com/icon/256/36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3" descr="http://freeiconbox.com/icon/256/36317.png"/>
                    <pic:cNvPicPr>
                      <a:picLocks noChangeAspect="1" noChangeArrowheads="1"/>
                    </pic:cNvPicPr>
                  </pic:nvPicPr>
                  <pic:blipFill>
                    <a:blip r:embed="rId12"/>
                    <a:stretch>
                      <a:fillRect/>
                    </a:stretch>
                  </pic:blipFill>
                  <pic:spPr bwMode="auto">
                    <a:xfrm>
                      <a:off x="0" y="0"/>
                      <a:ext cx="395605" cy="410845"/>
                    </a:xfrm>
                    <a:prstGeom prst="rect">
                      <a:avLst/>
                    </a:prstGeom>
                  </pic:spPr>
                </pic:pic>
              </a:graphicData>
            </a:graphic>
          </wp:inline>
        </w:drawing>
      </w:r>
      <w:r>
        <w:rPr>
          <w:rFonts w:ascii="Haettenschweiler" w:hAnsi="Haettenschweiler" w:cs="Haettenschweiler"/>
          <w:sz w:val="32"/>
          <w:szCs w:val="32"/>
          <w:lang w:val="fr-FR"/>
        </w:rPr>
        <w:tab/>
      </w:r>
    </w:p>
    <w:p w:rsidR="00AB105E" w:rsidRPr="004A5C32" w:rsidRDefault="004A5C32">
      <w:pPr>
        <w:spacing w:after="0" w:line="240" w:lineRule="auto"/>
        <w:ind w:firstLine="360"/>
        <w:jc w:val="both"/>
        <w:rPr>
          <w:lang w:val="fr-FR"/>
        </w:rPr>
      </w:pPr>
      <w:r>
        <w:rPr>
          <w:rFonts w:ascii="Arial Narrow" w:hAnsi="Arial Narrow" w:cs="Arial Narrow"/>
          <w:sz w:val="24"/>
          <w:szCs w:val="24"/>
          <w:lang w:val="fr-FR"/>
        </w:rPr>
        <w:t xml:space="preserve">Déposer TOUTES vos cartes unités piochées à ce tour sur le champ de bataille.  Il y a 4 types standards d’unités: </w:t>
      </w:r>
      <w:r>
        <w:rPr>
          <w:rFonts w:ascii="Arial Narrow" w:hAnsi="Arial Narrow" w:cs="Arial Narrow"/>
          <w:b/>
          <w:bCs/>
          <w:sz w:val="24"/>
          <w:szCs w:val="24"/>
          <w:lang w:val="fr-FR"/>
        </w:rPr>
        <w:t>Personnel</w:t>
      </w:r>
      <w:r>
        <w:rPr>
          <w:rFonts w:ascii="Arial Narrow" w:hAnsi="Arial Narrow" w:cs="Arial Narrow"/>
          <w:sz w:val="24"/>
          <w:szCs w:val="24"/>
          <w:lang w:val="fr-FR"/>
        </w:rPr>
        <w:t xml:space="preserve">, </w:t>
      </w:r>
      <w:proofErr w:type="spellStart"/>
      <w:r>
        <w:rPr>
          <w:rFonts w:ascii="Arial Narrow" w:hAnsi="Arial Narrow" w:cs="Arial Narrow"/>
          <w:b/>
          <w:bCs/>
          <w:sz w:val="24"/>
          <w:szCs w:val="24"/>
          <w:lang w:val="fr-FR"/>
        </w:rPr>
        <w:t>vehicles</w:t>
      </w:r>
      <w:proofErr w:type="spellEnd"/>
      <w:r>
        <w:rPr>
          <w:rFonts w:ascii="Arial Narrow" w:hAnsi="Arial Narrow" w:cs="Arial Narrow"/>
          <w:sz w:val="24"/>
          <w:szCs w:val="24"/>
          <w:lang w:val="fr-FR"/>
        </w:rPr>
        <w:t xml:space="preserve">, </w:t>
      </w:r>
      <w:r>
        <w:rPr>
          <w:rFonts w:ascii="Arial Narrow" w:hAnsi="Arial Narrow" w:cs="Arial Narrow"/>
          <w:b/>
          <w:bCs/>
          <w:sz w:val="24"/>
          <w:szCs w:val="24"/>
          <w:lang w:val="fr-FR"/>
        </w:rPr>
        <w:t>Aircraft</w:t>
      </w:r>
      <w:r>
        <w:rPr>
          <w:rFonts w:ascii="Arial Narrow" w:hAnsi="Arial Narrow" w:cs="Arial Narrow"/>
          <w:sz w:val="24"/>
          <w:szCs w:val="24"/>
          <w:lang w:val="fr-FR"/>
        </w:rPr>
        <w:t xml:space="preserve">, et </w:t>
      </w:r>
      <w:proofErr w:type="spellStart"/>
      <w:r>
        <w:rPr>
          <w:rFonts w:ascii="Arial Narrow" w:hAnsi="Arial Narrow" w:cs="Arial Narrow"/>
          <w:b/>
          <w:bCs/>
          <w:sz w:val="24"/>
          <w:szCs w:val="24"/>
          <w:lang w:val="fr-FR"/>
        </w:rPr>
        <w:t>ship</w:t>
      </w:r>
      <w:proofErr w:type="spellEnd"/>
      <w:r>
        <w:rPr>
          <w:rFonts w:ascii="Arial Narrow" w:hAnsi="Arial Narrow" w:cs="Arial Narrow"/>
          <w:sz w:val="24"/>
          <w:szCs w:val="24"/>
          <w:lang w:val="fr-FR"/>
        </w:rPr>
        <w:t xml:space="preserve">.  Déposer les cartes en 4 colonnes, une colonne par type </w:t>
      </w:r>
      <w:r>
        <w:rPr>
          <w:rFonts w:ascii="Arial Narrow" w:hAnsi="Arial Narrow" w:cs="Arial Narrow"/>
          <w:sz w:val="24"/>
          <w:szCs w:val="24"/>
          <w:lang w:val="fr-FR"/>
        </w:rPr>
        <w:lastRenderedPageBreak/>
        <w:t xml:space="preserve">d’unité marqué par la tuile “unités”.  Ces colonnes sont appelées </w:t>
      </w:r>
      <w:r>
        <w:rPr>
          <w:rFonts w:ascii="Arial Narrow" w:hAnsi="Arial Narrow" w:cs="Arial Narrow"/>
          <w:b/>
          <w:bCs/>
          <w:sz w:val="24"/>
          <w:szCs w:val="24"/>
          <w:lang w:val="fr-FR"/>
        </w:rPr>
        <w:t xml:space="preserve">colonne de réserve </w:t>
      </w:r>
      <w:r>
        <w:rPr>
          <w:rFonts w:ascii="Arial Narrow" w:hAnsi="Arial Narrow" w:cs="Arial Narrow"/>
          <w:sz w:val="24"/>
          <w:szCs w:val="24"/>
          <w:lang w:val="fr-FR"/>
        </w:rPr>
        <w:t>et représente le nombre de chaque troupe disponible pour vos invasions et autre opération de ce tour.  Si vous avez l’”</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disponible (</w:t>
      </w:r>
      <w:proofErr w:type="spellStart"/>
      <w:r>
        <w:rPr>
          <w:rFonts w:ascii="Arial Narrow" w:hAnsi="Arial Narrow" w:cs="Arial Narrow"/>
          <w:sz w:val="24"/>
          <w:szCs w:val="24"/>
          <w:lang w:val="fr-FR"/>
        </w:rPr>
        <w:t>see</w:t>
      </w:r>
      <w:proofErr w:type="spellEnd"/>
      <w:r>
        <w:rPr>
          <w:rFonts w:ascii="Arial Narrow" w:hAnsi="Arial Narrow" w:cs="Arial Narrow"/>
          <w:sz w:val="24"/>
          <w:szCs w:val="24"/>
          <w:lang w:val="fr-FR"/>
        </w:rPr>
        <w:t xml:space="preserve"> </w:t>
      </w:r>
      <w:proofErr w:type="spellStart"/>
      <w:r>
        <w:rPr>
          <w:rFonts w:ascii="Arial Narrow" w:hAnsi="Arial Narrow" w:cs="Arial Narrow"/>
          <w:i/>
          <w:iCs/>
          <w:sz w:val="24"/>
          <w:szCs w:val="24"/>
          <w:lang w:val="fr-FR"/>
        </w:rPr>
        <w:t>Upgrads</w:t>
      </w:r>
      <w:proofErr w:type="spellEnd"/>
      <w:r>
        <w:rPr>
          <w:rFonts w:ascii="Arial Narrow" w:hAnsi="Arial Narrow" w:cs="Arial Narrow"/>
          <w:sz w:val="24"/>
          <w:szCs w:val="24"/>
          <w:lang w:val="fr-FR"/>
        </w:rPr>
        <w:t>), et que vous avez une carte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à ajouter à votre réserve, pose</w:t>
      </w:r>
      <w:r w:rsidR="00AF16B4">
        <w:rPr>
          <w:rFonts w:ascii="Arial Narrow" w:hAnsi="Arial Narrow" w:cs="Arial Narrow"/>
          <w:sz w:val="24"/>
          <w:szCs w:val="24"/>
          <w:lang w:val="fr-FR"/>
        </w:rPr>
        <w:t>z</w:t>
      </w:r>
      <w:bookmarkStart w:id="0" w:name="_GoBack"/>
      <w:bookmarkEnd w:id="0"/>
      <w:r w:rsidR="00A11664">
        <w:rPr>
          <w:rFonts w:ascii="Arial Narrow" w:hAnsi="Arial Narrow" w:cs="Arial Narrow"/>
          <w:sz w:val="24"/>
          <w:szCs w:val="24"/>
          <w:lang w:val="fr-FR"/>
        </w:rPr>
        <w:t xml:space="preserve"> </w:t>
      </w:r>
      <w:r>
        <w:rPr>
          <w:rFonts w:ascii="Arial Narrow" w:hAnsi="Arial Narrow" w:cs="Arial Narrow"/>
          <w:sz w:val="24"/>
          <w:szCs w:val="24"/>
          <w:lang w:val="fr-FR"/>
        </w:rPr>
        <w:t>la juste à côté de votre champ de bataille. Il n’y a pas d’emplacement spécifique pour l’</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p>
    <w:p w:rsidR="00AB105E" w:rsidRDefault="00AB105E">
      <w:pPr>
        <w:spacing w:after="0" w:line="240" w:lineRule="auto"/>
        <w:ind w:firstLine="360"/>
        <w:jc w:val="both"/>
        <w:rPr>
          <w:rFonts w:ascii="Arial Narrow" w:hAnsi="Arial Narrow" w:cs="Arial Narrow"/>
          <w:sz w:val="24"/>
          <w:szCs w:val="24"/>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Résoudre les Invasions</w:t>
      </w:r>
    </w:p>
    <w:p w:rsidR="00AB105E" w:rsidRDefault="004A5C32">
      <w:pPr>
        <w:spacing w:after="0" w:line="240" w:lineRule="auto"/>
        <w:ind w:firstLine="360"/>
        <w:jc w:val="both"/>
        <w:rPr>
          <w:rFonts w:ascii="Haettenschweiler" w:hAnsi="Haettenschweiler" w:cs="Haettenschweiler"/>
          <w:sz w:val="32"/>
          <w:szCs w:val="32"/>
          <w:lang w:val="fr-FR"/>
        </w:rPr>
      </w:pPr>
      <w:r>
        <w:rPr>
          <w:rFonts w:ascii="Arial Narrow" w:hAnsi="Arial Narrow" w:cs="Arial Narrow"/>
          <w:b/>
          <w:bCs/>
          <w:sz w:val="24"/>
          <w:szCs w:val="24"/>
          <w:lang w:val="fr-FR"/>
        </w:rPr>
        <w:t>Les invasions</w:t>
      </w:r>
      <w:r>
        <w:rPr>
          <w:rFonts w:ascii="Arial Narrow" w:hAnsi="Arial Narrow" w:cs="Arial Narrow"/>
          <w:sz w:val="24"/>
          <w:szCs w:val="24"/>
          <w:lang w:val="fr-FR"/>
        </w:rPr>
        <w:t xml:space="preserve"> sont la seule façon de capturer et d’enlever les cartes régions qui composent la nation ennemie.  Votre but ultime est de capturer suffisamment de région pour exposer la capitale ennemie et réussir son invasion. </w:t>
      </w:r>
    </w:p>
    <w:p w:rsidR="00AB105E" w:rsidRPr="004A5C32" w:rsidRDefault="004A5C32">
      <w:pPr>
        <w:tabs>
          <w:tab w:val="left" w:pos="360"/>
        </w:tabs>
        <w:spacing w:after="0" w:line="240" w:lineRule="auto"/>
        <w:ind w:firstLine="360"/>
        <w:jc w:val="both"/>
        <w:rPr>
          <w:lang w:val="fr-FR"/>
        </w:rPr>
      </w:pPr>
      <w:r>
        <w:rPr>
          <w:rFonts w:ascii="Arial Narrow" w:hAnsi="Arial Narrow" w:cs="Arial Narrow"/>
          <w:sz w:val="24"/>
          <w:szCs w:val="24"/>
          <w:lang w:val="fr-FR"/>
        </w:rPr>
        <w:t>A</w:t>
      </w:r>
      <w:r w:rsidRPr="00A11664">
        <w:rPr>
          <w:rFonts w:ascii="Arial Narrow" w:hAnsi="Arial Narrow" w:cs="Arial Narrow"/>
          <w:sz w:val="24"/>
          <w:szCs w:val="24"/>
          <w:lang w:val="fr-FR"/>
        </w:rPr>
        <w:t>près</w:t>
      </w:r>
      <w:r>
        <w:rPr>
          <w:rFonts w:ascii="Arial Narrow" w:hAnsi="Arial Narrow" w:cs="Arial Narrow"/>
          <w:sz w:val="24"/>
          <w:szCs w:val="24"/>
          <w:lang w:val="fr-FR"/>
        </w:rPr>
        <w:t xml:space="preserve"> avoir déployé toutes vos unités dans vos colonnes de réserves, vous pouvez lancer autant d’invasion que vous le souhaitez ET que vous êtes à même de réaliser. Les invasions se font dans l’ordre que vous souhaitez. Chaque invasion se fait sur une seule carte région et chaque invasion doit être complètement résolue avant qu’une autre ne soit déclenchée.</w:t>
      </w:r>
    </w:p>
    <w:p w:rsidR="00AB105E" w:rsidRDefault="00AB105E">
      <w:pPr>
        <w:tabs>
          <w:tab w:val="left" w:pos="360"/>
        </w:tabs>
        <w:spacing w:after="0" w:line="240" w:lineRule="auto"/>
        <w:jc w:val="both"/>
        <w:rPr>
          <w:rFonts w:ascii="Arial Narrow" w:hAnsi="Arial Narrow" w:cs="Arial Narrow"/>
          <w:sz w:val="16"/>
          <w:szCs w:val="16"/>
          <w:lang w:val="fr-FR"/>
        </w:rPr>
      </w:pPr>
    </w:p>
    <w:p w:rsidR="00AB105E" w:rsidRPr="004A5C32" w:rsidRDefault="004A5C32">
      <w:pPr>
        <w:tabs>
          <w:tab w:val="left" w:pos="360"/>
        </w:tabs>
        <w:spacing w:after="0" w:line="240" w:lineRule="auto"/>
        <w:jc w:val="both"/>
        <w:rPr>
          <w:lang w:val="fr-FR"/>
        </w:rPr>
      </w:pPr>
      <w:r>
        <w:rPr>
          <w:rFonts w:ascii="Arial Narrow" w:hAnsi="Arial Narrow" w:cs="Arial Narrow"/>
          <w:b/>
          <w:bCs/>
          <w:i/>
          <w:iCs/>
          <w:sz w:val="24"/>
          <w:szCs w:val="24"/>
          <w:u w:val="single"/>
          <w:lang w:val="fr-FR"/>
        </w:rPr>
        <w:t>Exposition</w:t>
      </w:r>
      <w:r>
        <w:rPr>
          <w:rFonts w:ascii="Arial Narrow" w:hAnsi="Arial Narrow" w:cs="Arial Narrow"/>
          <w:b/>
          <w:bCs/>
          <w:sz w:val="24"/>
          <w:szCs w:val="24"/>
          <w:lang w:val="fr-FR"/>
        </w:rPr>
        <w:t>.</w:t>
      </w:r>
      <w:r>
        <w:rPr>
          <w:rFonts w:ascii="Arial Narrow" w:hAnsi="Arial Narrow" w:cs="Arial Narrow"/>
          <w:sz w:val="24"/>
          <w:szCs w:val="24"/>
          <w:lang w:val="fr-FR"/>
        </w:rPr>
        <w:t xml:space="preserve">  Vous ne pouvez envahir qu’une région suffisamment </w:t>
      </w:r>
      <w:r>
        <w:rPr>
          <w:rFonts w:ascii="Arial Narrow" w:hAnsi="Arial Narrow" w:cs="Arial Narrow"/>
          <w:b/>
          <w:bCs/>
          <w:sz w:val="24"/>
          <w:szCs w:val="24"/>
          <w:lang w:val="fr-FR"/>
        </w:rPr>
        <w:t>exposée</w:t>
      </w:r>
      <w:r>
        <w:rPr>
          <w:rFonts w:ascii="Arial Narrow" w:hAnsi="Arial Narrow" w:cs="Arial Narrow"/>
          <w:sz w:val="24"/>
          <w:szCs w:val="24"/>
          <w:lang w:val="fr-FR"/>
        </w:rPr>
        <w:t xml:space="preserve">.  En mode 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xml:space="preserve">, une région est considérée </w:t>
      </w:r>
      <w:r w:rsidRPr="004A5C32">
        <w:rPr>
          <w:rFonts w:ascii="Arial Narrow" w:hAnsi="Arial Narrow" w:cs="Arial Narrow"/>
          <w:b/>
          <w:sz w:val="24"/>
          <w:szCs w:val="24"/>
          <w:lang w:val="fr-FR"/>
        </w:rPr>
        <w:t>exposée</w:t>
      </w:r>
      <w:r w:rsidRPr="004A5C32">
        <w:rPr>
          <w:rFonts w:ascii="Arial Narrow" w:hAnsi="Arial Narrow" w:cs="Arial Narrow"/>
          <w:sz w:val="24"/>
          <w:szCs w:val="24"/>
          <w:lang w:val="fr-FR"/>
        </w:rPr>
        <w:t xml:space="preserve"> </w:t>
      </w:r>
      <w:r>
        <w:rPr>
          <w:rFonts w:ascii="Arial Narrow" w:hAnsi="Arial Narrow" w:cs="Arial Narrow"/>
          <w:sz w:val="24"/>
          <w:szCs w:val="24"/>
          <w:lang w:val="fr-FR"/>
        </w:rPr>
        <w:t xml:space="preserve">si au moins une des parties basses de sa carte est découverte. Toute la première ligne de la nation ennemie est entièrement considérée comme exposée </w:t>
      </w:r>
      <w:r w:rsidRPr="00A11664">
        <w:rPr>
          <w:rFonts w:ascii="Arial Narrow" w:hAnsi="Arial Narrow" w:cs="Arial Narrow"/>
          <w:sz w:val="24"/>
          <w:szCs w:val="24"/>
          <w:lang w:val="fr-FR"/>
        </w:rPr>
        <w:t>dès</w:t>
      </w:r>
      <w:r>
        <w:rPr>
          <w:rFonts w:ascii="Arial Narrow" w:hAnsi="Arial Narrow" w:cs="Arial Narrow"/>
          <w:sz w:val="24"/>
          <w:szCs w:val="24"/>
          <w:lang w:val="fr-FR"/>
        </w:rPr>
        <w:t xml:space="preserve"> le début de la partie. A votre tour, vous pouvez essayer d’attaquer une région suffisamment ex</w:t>
      </w:r>
      <w:r w:rsidRPr="00A11664">
        <w:rPr>
          <w:rFonts w:ascii="Arial Narrow" w:hAnsi="Arial Narrow" w:cs="Arial Narrow"/>
          <w:sz w:val="24"/>
          <w:szCs w:val="24"/>
          <w:lang w:val="fr-FR"/>
        </w:rPr>
        <w:t>po</w:t>
      </w:r>
      <w:r>
        <w:rPr>
          <w:rFonts w:ascii="Arial Narrow" w:hAnsi="Arial Narrow" w:cs="Arial Narrow"/>
          <w:sz w:val="24"/>
          <w:szCs w:val="24"/>
          <w:lang w:val="fr-FR"/>
        </w:rPr>
        <w:t>sée à n’importe quel niveau de la nation ennemie, même si certaines régions de niveau inférieur n’ont pas été capturées.  Si la capture ou l’invasion d’une région rend une région de rang supérieur exposée, vous pouvez l’attaquer dans le même tour si toutes les conditions d’invasion sont remplies.</w:t>
      </w:r>
    </w:p>
    <w:p w:rsidR="00AB105E" w:rsidRDefault="00AB105E">
      <w:pPr>
        <w:tabs>
          <w:tab w:val="left" w:pos="360"/>
        </w:tabs>
        <w:spacing w:after="0" w:line="240" w:lineRule="auto"/>
        <w:jc w:val="both"/>
        <w:rPr>
          <w:rFonts w:ascii="Arial Narrow" w:hAnsi="Arial Narrow" w:cs="Arial Narrow"/>
          <w:sz w:val="24"/>
          <w:szCs w:val="24"/>
          <w:lang w:val="fr-FR"/>
        </w:rPr>
      </w:pPr>
    </w:p>
    <w:bookmarkStart w:id="1" w:name="__DdeLink__1019_1230700275"/>
    <w:p w:rsidR="00AB105E" w:rsidRDefault="004A5C32">
      <w:pPr>
        <w:tabs>
          <w:tab w:val="left" w:pos="360"/>
        </w:tabs>
        <w:spacing w:after="0" w:line="240" w:lineRule="auto"/>
        <w:jc w:val="both"/>
        <w:rPr>
          <w:rFonts w:ascii="Arial Narrow" w:hAnsi="Arial Narrow" w:cs="Arial Narrow"/>
          <w:sz w:val="24"/>
          <w:szCs w:val="24"/>
          <w:lang w:val="fr-FR"/>
        </w:rPr>
      </w:pPr>
      <w:r>
        <w:rPr>
          <w:noProof/>
          <w:lang w:val="fr-FR" w:eastAsia="fr-FR"/>
        </w:rPr>
        <mc:AlternateContent>
          <mc:Choice Requires="wps">
            <w:drawing>
              <wp:anchor distT="0" distB="0" distL="113665" distR="113665" simplePos="0" relativeHeight="24" behindDoc="0" locked="0" layoutInCell="1" allowOverlap="1">
                <wp:simplePos x="0" y="0"/>
                <wp:positionH relativeFrom="column">
                  <wp:posOffset>3028950</wp:posOffset>
                </wp:positionH>
                <wp:positionV relativeFrom="paragraph">
                  <wp:posOffset>692785</wp:posOffset>
                </wp:positionV>
                <wp:extent cx="172085" cy="172085"/>
                <wp:effectExtent l="9525" t="6985" r="9525" b="12065"/>
                <wp:wrapNone/>
                <wp:docPr id="26" name="Oval 17"/>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7" stroked="t" style="position:absolute;margin-left:238.5pt;margin-top:54.55pt;width:13.45pt;height:13.45pt">
                <w10:wrap type="none"/>
                <v:fill o:detectmouseclick="t" on="false"/>
                <v:stroke color="black" weight="12600" joinstyle="round" endcap="flat"/>
              </v:oval>
            </w:pict>
          </mc:Fallback>
        </mc:AlternateContent>
      </w:r>
      <w:r>
        <w:rPr>
          <w:rFonts w:ascii="Arial Narrow" w:hAnsi="Arial Narrow" w:cs="Arial Narrow"/>
          <w:b/>
          <w:bCs/>
          <w:i/>
          <w:iCs/>
          <w:sz w:val="24"/>
          <w:szCs w:val="24"/>
          <w:u w:val="single"/>
          <w:lang w:val="fr-FR"/>
        </w:rPr>
        <w:t>Recruter vos forces d’invasion</w:t>
      </w:r>
      <w:r>
        <w:rPr>
          <w:rFonts w:ascii="Arial Narrow" w:hAnsi="Arial Narrow" w:cs="Arial Narrow"/>
          <w:b/>
          <w:bCs/>
          <w:sz w:val="24"/>
          <w:szCs w:val="24"/>
          <w:lang w:val="fr-FR"/>
        </w:rPr>
        <w:t>.</w:t>
      </w:r>
      <w:r>
        <w:rPr>
          <w:rFonts w:ascii="Arial Narrow" w:hAnsi="Arial Narrow" w:cs="Arial Narrow"/>
          <w:sz w:val="24"/>
          <w:szCs w:val="24"/>
          <w:lang w:val="fr-FR"/>
        </w:rPr>
        <w:t xml:space="preserve">  Tout d’abord déterminez la "</w:t>
      </w:r>
      <w:proofErr w:type="spellStart"/>
      <w:r>
        <w:rPr>
          <w:rFonts w:ascii="Arial Narrow" w:hAnsi="Arial Narrow" w:cs="Arial Narrow"/>
          <w:b/>
          <w:bCs/>
          <w:sz w:val="24"/>
          <w:szCs w:val="24"/>
          <w:lang w:val="fr-FR"/>
        </w:rPr>
        <w:t>defensive</w:t>
      </w:r>
      <w:proofErr w:type="spellEnd"/>
      <w:r>
        <w:rPr>
          <w:rFonts w:ascii="Arial Narrow" w:hAnsi="Arial Narrow" w:cs="Arial Narrow"/>
          <w:b/>
          <w:bCs/>
          <w:sz w:val="24"/>
          <w:szCs w:val="24"/>
          <w:lang w:val="fr-FR"/>
        </w:rPr>
        <w:t xml:space="preserve"> value"</w:t>
      </w:r>
      <w:r>
        <w:rPr>
          <w:rFonts w:ascii="Arial Narrow" w:hAnsi="Arial Narrow" w:cs="Arial Narrow"/>
          <w:sz w:val="24"/>
          <w:szCs w:val="24"/>
          <w:lang w:val="fr-FR"/>
        </w:rPr>
        <w:t xml:space="preserve"> de la région.  En mode de jeu 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la valeur défensive d’une région est la valeur imprimée sur l’icône de Château présente sur la tuile “</w:t>
      </w:r>
      <w:proofErr w:type="spellStart"/>
      <w:r>
        <w:rPr>
          <w:rFonts w:ascii="Arial Narrow" w:hAnsi="Arial Narrow" w:cs="Arial Narrow"/>
          <w:sz w:val="24"/>
          <w:szCs w:val="24"/>
          <w:lang w:val="fr-FR"/>
        </w:rPr>
        <w:t>enemy-technology</w:t>
      </w:r>
      <w:proofErr w:type="spellEnd"/>
      <w:r>
        <w:rPr>
          <w:rFonts w:ascii="Arial Narrow" w:hAnsi="Arial Narrow" w:cs="Arial Narrow"/>
          <w:sz w:val="24"/>
          <w:szCs w:val="24"/>
          <w:lang w:val="fr-FR"/>
        </w:rPr>
        <w:t>” de la colonne correspondante</w:t>
      </w:r>
      <w:bookmarkEnd w:id="1"/>
      <w:r>
        <w:rPr>
          <w:rFonts w:ascii="Arial Narrow" w:hAnsi="Arial Narrow" w:cs="Arial Narrow"/>
          <w:sz w:val="24"/>
          <w:szCs w:val="24"/>
          <w:lang w:val="fr-FR"/>
        </w:rPr>
        <w:t xml:space="preserve"> 7.</w:t>
      </w:r>
    </w:p>
    <w:p w:rsidR="00AB105E" w:rsidRPr="004A5C32" w:rsidRDefault="004A5C32">
      <w:pPr>
        <w:tabs>
          <w:tab w:val="left" w:pos="360"/>
        </w:tabs>
        <w:spacing w:after="0" w:line="240" w:lineRule="auto"/>
        <w:jc w:val="both"/>
        <w:rPr>
          <w:lang w:val="fr-FR"/>
        </w:rPr>
      </w:pPr>
      <w:r>
        <w:rPr>
          <w:noProof/>
          <w:lang w:val="fr-FR" w:eastAsia="fr-FR"/>
        </w:rPr>
        <mc:AlternateContent>
          <mc:Choice Requires="wps">
            <w:drawing>
              <wp:anchor distT="8890" distB="10160" distL="123190" distR="123190" simplePos="0" relativeHeight="25" behindDoc="0" locked="0" layoutInCell="1" allowOverlap="1">
                <wp:simplePos x="0" y="0"/>
                <wp:positionH relativeFrom="column">
                  <wp:posOffset>1339850</wp:posOffset>
                </wp:positionH>
                <wp:positionV relativeFrom="paragraph">
                  <wp:posOffset>1049655</wp:posOffset>
                </wp:positionV>
                <wp:extent cx="172720" cy="172085"/>
                <wp:effectExtent l="0" t="0" r="0" b="0"/>
                <wp:wrapNone/>
                <wp:docPr id="27" name="Oval 18"/>
                <wp:cNvGraphicFramePr/>
                <a:graphic xmlns:a="http://schemas.openxmlformats.org/drawingml/2006/main">
                  <a:graphicData uri="http://schemas.microsoft.com/office/word/2010/wordprocessingShape">
                    <wps:wsp>
                      <wps:cNvSpPr/>
                      <wps:spPr>
                        <a:xfrm>
                          <a:off x="0" y="0"/>
                          <a:ext cx="17208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8" stroked="t" style="position:absolute;margin-left:105.5pt;margin-top:82.65pt;width:13.5pt;height:13.45pt">
                <w10:wrap type="none"/>
                <v:fill o:detectmouseclick="t" on="false"/>
                <v:stroke color="black" weight="12600" joinstyle="round" endcap="flat"/>
              </v:oval>
            </w:pict>
          </mc:Fallback>
        </mc:AlternateContent>
      </w:r>
      <w:r>
        <w:rPr>
          <w:rFonts w:ascii="Arial Narrow" w:hAnsi="Arial Narrow" w:cs="Arial Narrow"/>
          <w:sz w:val="24"/>
          <w:szCs w:val="24"/>
          <w:lang w:val="fr-FR"/>
        </w:rPr>
        <w:tab/>
        <w:t>Pour essayer d’envahir une région, vous devez, en prenant des cartes de vos colonnes de réserves, assembler dans votre main un nombre d’unités dont la somme de leur puissance sera égal</w:t>
      </w:r>
      <w:r w:rsidRPr="004A5C32">
        <w:rPr>
          <w:rFonts w:ascii="Arial Narrow" w:hAnsi="Arial Narrow" w:cs="Arial Narrow"/>
          <w:sz w:val="24"/>
          <w:szCs w:val="24"/>
          <w:lang w:val="fr-FR"/>
        </w:rPr>
        <w:t>e</w:t>
      </w:r>
      <w:r>
        <w:rPr>
          <w:rFonts w:ascii="Arial Narrow" w:hAnsi="Arial Narrow" w:cs="Arial Narrow"/>
          <w:sz w:val="24"/>
          <w:szCs w:val="24"/>
          <w:lang w:val="fr-FR"/>
        </w:rPr>
        <w:t xml:space="preserve"> ou supérieur à la valeur de défense de la région. Chaque puissance d’une carte “Unités” est égale au nombre imprimé sur la tuile de description des unités </w:t>
      </w:r>
      <w:proofErr w:type="gramStart"/>
      <w:r>
        <w:rPr>
          <w:rFonts w:ascii="Arial Narrow" w:hAnsi="Arial Narrow" w:cs="Arial Narrow"/>
          <w:sz w:val="24"/>
          <w:szCs w:val="24"/>
          <w:lang w:val="fr-FR"/>
        </w:rPr>
        <w:t>6 ,</w:t>
      </w:r>
      <w:proofErr w:type="gram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au dessus</w:t>
      </w:r>
      <w:proofErr w:type="spellEnd"/>
      <w:r>
        <w:rPr>
          <w:rFonts w:ascii="Arial Narrow" w:hAnsi="Arial Narrow" w:cs="Arial Narrow"/>
          <w:sz w:val="24"/>
          <w:szCs w:val="24"/>
          <w:lang w:val="fr-FR"/>
        </w:rPr>
        <w:t xml:space="preserve"> des colonnes. Cependant vous ne pouvez assembler que des cartes Unités compatibles avec la région cible. Sous le label géographique de chaque région sont imprimés les </w:t>
      </w:r>
      <w:r>
        <w:rPr>
          <w:rFonts w:ascii="Arial Narrow" w:hAnsi="Arial Narrow" w:cs="Arial Narrow"/>
          <w:sz w:val="24"/>
          <w:szCs w:val="24"/>
          <w:lang w:val="fr-FR"/>
        </w:rPr>
        <w:lastRenderedPageBreak/>
        <w:t>symboles des Unités qui peuvent être utilisées contre cette région.  .</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t xml:space="preserve">Les cartes que vous avez finalement assemblées dans votre main sont appelées </w:t>
      </w:r>
      <w:r>
        <w:rPr>
          <w:rFonts w:ascii="Arial Narrow" w:hAnsi="Arial Narrow" w:cs="Arial Narrow"/>
          <w:b/>
          <w:bCs/>
          <w:sz w:val="24"/>
          <w:szCs w:val="24"/>
          <w:lang w:val="fr-FR"/>
        </w:rPr>
        <w:t>force d’invasion</w:t>
      </w:r>
      <w:r>
        <w:rPr>
          <w:rFonts w:ascii="Arial Narrow" w:hAnsi="Arial Narrow" w:cs="Arial Narrow"/>
          <w:sz w:val="24"/>
          <w:szCs w:val="24"/>
          <w:lang w:val="fr-FR"/>
        </w:rPr>
        <w:t>.  La force d’invasion peut être constituée de n’importe quelle unité permettant d’atteindre une valeur de force supérieure ou égale à celle de la défense.</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t>Votre force d’invasion représente la “ligne de front” de vos troupes. Souvenez-vous de bien garder ces cartes dans vos mains ou de bien les disposer hors des colonnes de réserve.</w:t>
      </w:r>
    </w:p>
    <w:p w:rsidR="00AB105E" w:rsidRDefault="00AB105E">
      <w:pPr>
        <w:tabs>
          <w:tab w:val="left" w:pos="360"/>
        </w:tabs>
        <w:spacing w:after="0" w:line="240" w:lineRule="auto"/>
        <w:jc w:val="both"/>
        <w:rPr>
          <w:rFonts w:ascii="Arial Narrow" w:hAnsi="Arial Narrow" w:cs="Arial Narrow"/>
          <w:sz w:val="24"/>
          <w:szCs w:val="24"/>
          <w:lang w:val="fr-FR"/>
        </w:rPr>
      </w:pPr>
    </w:p>
    <w:p w:rsidR="00AB105E" w:rsidRPr="004A5C32" w:rsidRDefault="004A5C32">
      <w:pPr>
        <w:tabs>
          <w:tab w:val="left" w:pos="360"/>
        </w:tabs>
        <w:spacing w:after="0" w:line="240" w:lineRule="auto"/>
        <w:jc w:val="both"/>
        <w:rPr>
          <w:lang w:val="fr-FR"/>
        </w:rPr>
      </w:pPr>
      <w:r>
        <w:rPr>
          <w:noProof/>
          <w:lang w:val="fr-FR" w:eastAsia="fr-FR"/>
        </w:rPr>
        <w:drawing>
          <wp:anchor distT="54610" distB="45720" distL="114300" distR="114300" simplePos="0" relativeHeight="2" behindDoc="1" locked="0" layoutInCell="1" allowOverlap="1">
            <wp:simplePos x="0" y="0"/>
            <wp:positionH relativeFrom="column">
              <wp:posOffset>2593340</wp:posOffset>
            </wp:positionH>
            <wp:positionV relativeFrom="paragraph">
              <wp:posOffset>190500</wp:posOffset>
            </wp:positionV>
            <wp:extent cx="591185" cy="359410"/>
            <wp:effectExtent l="0" t="0" r="0" b="0"/>
            <wp:wrapTight wrapText="bothSides">
              <wp:wrapPolygon edited="0">
                <wp:start x="4743" y="0"/>
                <wp:lineTo x="-162" y="4530"/>
                <wp:lineTo x="-162" y="13635"/>
                <wp:lineTo x="1242" y="18188"/>
                <wp:lineTo x="3340" y="20443"/>
                <wp:lineTo x="8954" y="20443"/>
                <wp:lineTo x="16666" y="20443"/>
                <wp:lineTo x="20169" y="19315"/>
                <wp:lineTo x="20864" y="12486"/>
                <wp:lineTo x="20169" y="0"/>
                <wp:lineTo x="8246" y="0"/>
                <wp:lineTo x="4743" y="0"/>
              </wp:wrapPolygon>
            </wp:wrapTight>
            <wp:docPr id="28" name="Picture 390" descr="https://i.warosu.org/data/tg/img/0377/07/1422572495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90" descr="https://i.warosu.org/data/tg/img/0377/07/1422572495163.png"/>
                    <pic:cNvPicPr>
                      <a:picLocks noChangeAspect="1" noChangeArrowheads="1"/>
                    </pic:cNvPicPr>
                  </pic:nvPicPr>
                  <pic:blipFill>
                    <a:blip r:embed="rId13"/>
                    <a:stretch>
                      <a:fillRect/>
                    </a:stretch>
                  </pic:blipFill>
                  <pic:spPr bwMode="auto">
                    <a:xfrm>
                      <a:off x="0" y="0"/>
                      <a:ext cx="591185" cy="359410"/>
                    </a:xfrm>
                    <a:prstGeom prst="rect">
                      <a:avLst/>
                    </a:prstGeom>
                  </pic:spPr>
                </pic:pic>
              </a:graphicData>
            </a:graphic>
          </wp:anchor>
        </w:drawing>
      </w:r>
      <w:r>
        <w:rPr>
          <w:rFonts w:ascii="Arial Narrow" w:hAnsi="Arial Narrow" w:cs="Arial Narrow"/>
          <w:b/>
          <w:bCs/>
          <w:i/>
          <w:iCs/>
          <w:sz w:val="24"/>
          <w:szCs w:val="24"/>
          <w:u w:val="single"/>
          <w:lang w:val="fr-FR"/>
        </w:rPr>
        <w:t>Résoudre l’Invasion</w:t>
      </w:r>
      <w:r>
        <w:rPr>
          <w:rFonts w:ascii="Arial Narrow" w:hAnsi="Arial Narrow" w:cs="Arial Narrow"/>
          <w:b/>
          <w:bCs/>
          <w:sz w:val="24"/>
          <w:szCs w:val="24"/>
          <w:lang w:val="fr-FR"/>
        </w:rPr>
        <w:t>.</w:t>
      </w:r>
      <w:r>
        <w:rPr>
          <w:rFonts w:ascii="Arial Narrow" w:hAnsi="Arial Narrow" w:cs="Arial Narrow"/>
          <w:sz w:val="24"/>
          <w:szCs w:val="24"/>
          <w:lang w:val="fr-FR"/>
        </w:rPr>
        <w:t xml:space="preserve">  Une fois la région choisie et les troupes recrutées, vous pouvez résoudre l’invasion en </w:t>
      </w:r>
      <w:r w:rsidRPr="004A5C32">
        <w:rPr>
          <w:rFonts w:ascii="Arial Narrow" w:hAnsi="Arial Narrow" w:cs="Arial Narrow"/>
          <w:sz w:val="24"/>
          <w:szCs w:val="24"/>
          <w:lang w:val="fr-FR"/>
        </w:rPr>
        <w:t xml:space="preserve">lançant les dés.  Ce lancé de dés correspond au </w:t>
      </w:r>
      <w:r w:rsidRPr="004A5C32">
        <w:rPr>
          <w:rFonts w:ascii="Arial Narrow" w:hAnsi="Arial Narrow" w:cs="Arial Narrow"/>
          <w:b/>
          <w:bCs/>
          <w:sz w:val="24"/>
          <w:szCs w:val="24"/>
          <w:lang w:val="fr-FR"/>
        </w:rPr>
        <w:t>taux de pertes</w:t>
      </w:r>
      <w:r w:rsidRPr="004A5C32">
        <w:rPr>
          <w:rFonts w:ascii="Arial Narrow" w:hAnsi="Arial Narrow" w:cs="Arial Narrow"/>
          <w:sz w:val="24"/>
          <w:szCs w:val="24"/>
          <w:lang w:val="fr-FR"/>
        </w:rPr>
        <w:t xml:space="preserve">.  La valeur donnée par la somme </w:t>
      </w:r>
      <w:r>
        <w:rPr>
          <w:rFonts w:ascii="Arial Narrow" w:hAnsi="Arial Narrow" w:cs="Arial Narrow"/>
          <w:sz w:val="24"/>
          <w:szCs w:val="24"/>
          <w:lang w:val="fr-FR"/>
        </w:rPr>
        <w:t>des deux dés impact l’invasion comme décrit ci-dessous (Plus d’informations suivent le tableau):</w:t>
      </w:r>
    </w:p>
    <w:p w:rsidR="00AB105E" w:rsidRDefault="00AB105E">
      <w:pPr>
        <w:tabs>
          <w:tab w:val="left" w:pos="360"/>
        </w:tabs>
        <w:spacing w:after="0" w:line="240" w:lineRule="auto"/>
        <w:jc w:val="both"/>
        <w:rPr>
          <w:rFonts w:ascii="Arial Narrow" w:hAnsi="Arial Narrow" w:cs="Arial Narrow"/>
          <w:sz w:val="16"/>
          <w:szCs w:val="16"/>
          <w:lang w:val="fr-FR"/>
        </w:rPr>
      </w:pP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center"/>
        <w:rPr>
          <w:rFonts w:ascii="Haettenschweiler" w:hAnsi="Haettenschweiler" w:cs="Haettenschweiler"/>
          <w:sz w:val="36"/>
          <w:szCs w:val="36"/>
          <w:u w:val="single"/>
          <w:lang w:val="fr-FR"/>
        </w:rPr>
      </w:pPr>
      <w:r>
        <w:rPr>
          <w:rFonts w:ascii="Haettenschweiler" w:hAnsi="Haettenschweiler" w:cs="Haettenschweiler"/>
          <w:sz w:val="36"/>
          <w:szCs w:val="36"/>
          <w:u w:val="single"/>
          <w:lang w:val="fr-FR"/>
        </w:rPr>
        <w:t xml:space="preserve">TABLE DU TAUX DE PERTE </w:t>
      </w:r>
    </w:p>
    <w:p w:rsidR="00AB105E" w:rsidRDefault="00AB105E">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b/>
          <w:bCs/>
          <w:sz w:val="16"/>
          <w:szCs w:val="16"/>
          <w:lang w:val="fr-FR"/>
        </w:rPr>
      </w:pP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r>
        <w:rPr>
          <w:rFonts w:ascii="Arial Narrow" w:hAnsi="Arial Narrow" w:cs="Arial Narrow"/>
          <w:b/>
          <w:bCs/>
          <w:lang w:val="fr-FR"/>
        </w:rPr>
        <w:tab/>
      </w:r>
      <w:r>
        <w:rPr>
          <w:rFonts w:ascii="Arial Narrow" w:hAnsi="Arial Narrow" w:cs="Arial Narrow"/>
          <w:b/>
          <w:bCs/>
          <w:sz w:val="20"/>
          <w:szCs w:val="20"/>
          <w:lang w:val="fr-FR"/>
        </w:rPr>
        <w:t>12</w:t>
      </w:r>
      <w:r>
        <w:rPr>
          <w:rFonts w:ascii="Arial Narrow" w:hAnsi="Arial Narrow" w:cs="Arial Narrow"/>
          <w:sz w:val="20"/>
          <w:szCs w:val="20"/>
          <w:lang w:val="fr-FR"/>
        </w:rPr>
        <w:tab/>
        <w:t>Récupérer jusqu’à 3 unités</w:t>
      </w:r>
    </w:p>
    <w:p w:rsidR="00AB105E" w:rsidRPr="004A5C32"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lang w:val="fr-FR"/>
        </w:rPr>
      </w:pPr>
      <w:r>
        <w:rPr>
          <w:rFonts w:ascii="Arial Narrow" w:hAnsi="Arial Narrow" w:cs="Arial Narrow"/>
          <w:b/>
          <w:bCs/>
          <w:sz w:val="20"/>
          <w:szCs w:val="20"/>
          <w:lang w:val="fr-FR"/>
        </w:rPr>
        <w:tab/>
      </w:r>
      <w:r>
        <w:rPr>
          <w:rFonts w:ascii="Arial Narrow" w:hAnsi="Arial Narrow" w:cs="Arial Narrow"/>
          <w:b/>
          <w:bCs/>
          <w:sz w:val="20"/>
          <w:szCs w:val="20"/>
          <w:highlight w:val="lightGray"/>
          <w:lang w:val="fr-FR"/>
        </w:rPr>
        <w:t>11</w:t>
      </w:r>
      <w:r>
        <w:rPr>
          <w:rFonts w:ascii="Arial Narrow" w:hAnsi="Arial Narrow" w:cs="Arial Narrow"/>
          <w:sz w:val="20"/>
          <w:szCs w:val="20"/>
          <w:highlight w:val="lightGray"/>
          <w:lang w:val="fr-FR"/>
        </w:rPr>
        <w:tab/>
        <w:t>Récupérer jusqu’à 2 u</w:t>
      </w:r>
      <w:r w:rsidRPr="004A5C32">
        <w:rPr>
          <w:rFonts w:ascii="Arial Narrow" w:hAnsi="Arial Narrow" w:cs="Arial Narrow"/>
          <w:b/>
          <w:sz w:val="20"/>
          <w:szCs w:val="20"/>
          <w:highlight w:val="lightGray"/>
          <w:lang w:val="fr-FR"/>
        </w:rPr>
        <w:t>ni</w:t>
      </w:r>
      <w:r w:rsidRPr="00E710F7">
        <w:rPr>
          <w:rFonts w:ascii="Arial Narrow" w:hAnsi="Arial Narrow" w:cs="Arial Narrow"/>
          <w:b/>
          <w:sz w:val="20"/>
          <w:szCs w:val="20"/>
          <w:highlight w:val="lightGray"/>
          <w:lang w:val="fr-FR"/>
        </w:rPr>
        <w:t>té</w:t>
      </w:r>
      <w:r w:rsidRPr="00E710F7">
        <w:rPr>
          <w:rFonts w:ascii="Arial Narrow" w:hAnsi="Arial Narrow" w:cs="Arial Narrow"/>
          <w:sz w:val="20"/>
          <w:szCs w:val="20"/>
          <w:highlight w:val="lightGray"/>
          <w:lang w:val="fr-FR"/>
        </w:rPr>
        <w:t>s</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r>
        <w:rPr>
          <w:rFonts w:ascii="Arial Narrow" w:hAnsi="Arial Narrow" w:cs="Arial Narrow"/>
          <w:b/>
          <w:bCs/>
          <w:sz w:val="20"/>
          <w:szCs w:val="20"/>
          <w:lang w:val="fr-FR"/>
        </w:rPr>
        <w:tab/>
        <w:t>9-10</w:t>
      </w:r>
      <w:r>
        <w:rPr>
          <w:rFonts w:ascii="Arial Narrow" w:hAnsi="Arial Narrow" w:cs="Arial Narrow"/>
          <w:sz w:val="20"/>
          <w:szCs w:val="20"/>
          <w:lang w:val="fr-FR"/>
        </w:rPr>
        <w:tab/>
        <w:t xml:space="preserve">Récupérer 1 unité  </w:t>
      </w:r>
    </w:p>
    <w:p w:rsidR="00AB105E" w:rsidRPr="004A5C32"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lang w:val="fr-FR"/>
        </w:rPr>
      </w:pPr>
      <w:r>
        <w:rPr>
          <w:rFonts w:ascii="Arial Narrow" w:hAnsi="Arial Narrow" w:cs="Arial Narrow"/>
          <w:b/>
          <w:bCs/>
          <w:sz w:val="20"/>
          <w:szCs w:val="20"/>
          <w:lang w:val="fr-FR"/>
        </w:rPr>
        <w:tab/>
      </w:r>
      <w:r>
        <w:rPr>
          <w:rFonts w:ascii="Arial Narrow" w:hAnsi="Arial Narrow" w:cs="Arial Narrow"/>
          <w:b/>
          <w:bCs/>
          <w:sz w:val="20"/>
          <w:szCs w:val="20"/>
          <w:highlight w:val="lightGray"/>
          <w:lang w:val="fr-FR"/>
        </w:rPr>
        <w:t>6-7-8</w:t>
      </w:r>
      <w:r>
        <w:rPr>
          <w:rFonts w:ascii="Arial Narrow" w:hAnsi="Arial Narrow" w:cs="Arial Narrow"/>
          <w:sz w:val="20"/>
          <w:szCs w:val="20"/>
          <w:highlight w:val="lightGray"/>
          <w:lang w:val="fr-FR"/>
        </w:rPr>
        <w:tab/>
        <w:t>Perte de la force d’invasion</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r>
        <w:rPr>
          <w:rFonts w:ascii="Arial Narrow" w:hAnsi="Arial Narrow" w:cs="Arial Narrow"/>
          <w:b/>
          <w:bCs/>
          <w:sz w:val="20"/>
          <w:szCs w:val="20"/>
          <w:lang w:val="fr-FR"/>
        </w:rPr>
        <w:tab/>
        <w:t>4-5</w:t>
      </w:r>
      <w:r>
        <w:rPr>
          <w:rFonts w:ascii="Arial Narrow" w:hAnsi="Arial Narrow" w:cs="Arial Narrow"/>
          <w:sz w:val="20"/>
          <w:szCs w:val="20"/>
          <w:lang w:val="fr-FR"/>
        </w:rPr>
        <w:tab/>
        <w:t>Perte supplémentaire d’1 troupe éligible OU retraite*</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r>
        <w:rPr>
          <w:rFonts w:ascii="Arial Narrow" w:hAnsi="Arial Narrow" w:cs="Arial Narrow"/>
          <w:b/>
          <w:bCs/>
          <w:sz w:val="20"/>
          <w:szCs w:val="20"/>
          <w:lang w:val="fr-FR"/>
        </w:rPr>
        <w:tab/>
      </w:r>
      <w:r>
        <w:rPr>
          <w:rFonts w:ascii="Arial Narrow" w:hAnsi="Arial Narrow" w:cs="Arial Narrow"/>
          <w:b/>
          <w:bCs/>
          <w:sz w:val="20"/>
          <w:szCs w:val="20"/>
          <w:highlight w:val="lightGray"/>
          <w:lang w:val="fr-FR"/>
        </w:rPr>
        <w:t>3</w:t>
      </w:r>
      <w:r>
        <w:rPr>
          <w:rFonts w:ascii="Arial Narrow" w:hAnsi="Arial Narrow" w:cs="Arial Narrow"/>
          <w:sz w:val="20"/>
          <w:szCs w:val="20"/>
          <w:highlight w:val="lightGray"/>
          <w:lang w:val="fr-FR"/>
        </w:rPr>
        <w:tab/>
        <w:t>Perte supplémentaire de 2 troupes éligibles  OU retraite</w:t>
      </w:r>
      <w:r>
        <w:rPr>
          <w:rFonts w:ascii="Arial Narrow" w:hAnsi="Arial Narrow" w:cs="Arial Narrow"/>
          <w:sz w:val="20"/>
          <w:szCs w:val="20"/>
          <w:lang w:val="fr-FR"/>
        </w:rPr>
        <w:t xml:space="preserve">* </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r>
        <w:rPr>
          <w:rFonts w:ascii="Arial Narrow" w:hAnsi="Arial Narrow" w:cs="Arial Narrow"/>
          <w:b/>
          <w:bCs/>
          <w:sz w:val="20"/>
          <w:szCs w:val="20"/>
          <w:lang w:val="fr-FR"/>
        </w:rPr>
        <w:tab/>
        <w:t>2</w:t>
      </w:r>
      <w:r>
        <w:rPr>
          <w:rFonts w:ascii="Arial Narrow" w:hAnsi="Arial Narrow" w:cs="Arial Narrow"/>
          <w:sz w:val="20"/>
          <w:szCs w:val="20"/>
          <w:lang w:val="fr-FR"/>
        </w:rPr>
        <w:tab/>
        <w:t>Perte supplémentaire de 3 troupes éligibles ET  retraite**</w:t>
      </w:r>
    </w:p>
    <w:p w:rsidR="00AB105E" w:rsidRDefault="00AB105E">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20"/>
          <w:szCs w:val="20"/>
          <w:lang w:val="fr-FR"/>
        </w:rPr>
      </w:pP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16"/>
          <w:szCs w:val="16"/>
          <w:lang w:val="fr-FR"/>
        </w:rPr>
      </w:pPr>
      <w:r>
        <w:rPr>
          <w:rFonts w:ascii="Arial Narrow" w:hAnsi="Arial Narrow" w:cs="Arial Narrow"/>
          <w:sz w:val="16"/>
          <w:szCs w:val="16"/>
          <w:lang w:val="fr-FR"/>
        </w:rPr>
        <w:t>* Si vous ne pouvez satisfaire le nombre de perte supplémentaire, vous perdez toute votre force d’invasion, le maximum de perte supplémentaire que vous pouvez ET vous battez en retraite.</w:t>
      </w:r>
    </w:p>
    <w:p w:rsidR="00AB105E" w:rsidRDefault="004A5C32">
      <w:pPr>
        <w:pBdr>
          <w:top w:val="single" w:sz="4" w:space="1" w:color="00000A"/>
          <w:left w:val="single" w:sz="4" w:space="4" w:color="00000A"/>
          <w:bottom w:val="single" w:sz="4" w:space="1" w:color="00000A"/>
          <w:right w:val="single" w:sz="4" w:space="4" w:color="00000A"/>
        </w:pBdr>
        <w:tabs>
          <w:tab w:val="left" w:pos="360"/>
        </w:tabs>
        <w:spacing w:after="0" w:line="240" w:lineRule="auto"/>
        <w:ind w:left="360" w:right="360"/>
        <w:jc w:val="both"/>
        <w:rPr>
          <w:rFonts w:ascii="Arial Narrow" w:hAnsi="Arial Narrow" w:cs="Arial Narrow"/>
          <w:sz w:val="16"/>
          <w:szCs w:val="16"/>
          <w:lang w:val="fr-FR"/>
        </w:rPr>
      </w:pPr>
      <w:r>
        <w:rPr>
          <w:rFonts w:ascii="Arial Narrow" w:hAnsi="Arial Narrow" w:cs="Arial Narrow"/>
          <w:sz w:val="16"/>
          <w:szCs w:val="16"/>
          <w:lang w:val="fr-FR"/>
        </w:rPr>
        <w:t>** Retraite obligatoire, même si les 3 pertes supplémentaires peuvent être données.</w:t>
      </w:r>
    </w:p>
    <w:p w:rsidR="00AB105E" w:rsidRDefault="00AB105E">
      <w:pPr>
        <w:tabs>
          <w:tab w:val="left" w:pos="360"/>
        </w:tabs>
        <w:spacing w:after="0" w:line="240" w:lineRule="auto"/>
        <w:jc w:val="both"/>
        <w:rPr>
          <w:rFonts w:ascii="Arial Narrow" w:hAnsi="Arial Narrow" w:cs="Arial Narrow"/>
          <w:sz w:val="16"/>
          <w:szCs w:val="16"/>
          <w:lang w:val="fr-FR"/>
        </w:rPr>
      </w:pP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r>
      <w:r>
        <w:rPr>
          <w:rFonts w:ascii="Arial Narrow" w:hAnsi="Arial Narrow" w:cs="Arial Narrow"/>
          <w:b/>
          <w:bCs/>
          <w:sz w:val="24"/>
          <w:szCs w:val="24"/>
          <w:lang w:val="fr-FR"/>
        </w:rPr>
        <w:t xml:space="preserve">Récupérer </w:t>
      </w:r>
      <w:r>
        <w:rPr>
          <w:rFonts w:ascii="Arial Narrow" w:hAnsi="Arial Narrow" w:cs="Arial Narrow"/>
          <w:sz w:val="24"/>
          <w:szCs w:val="24"/>
          <w:lang w:val="fr-FR"/>
        </w:rPr>
        <w:t xml:space="preserve">signifie que vous pouvez remettre jusqu’au nombre indiqué de cartes unités de votre force d’invasion dans vos colonnes de réserve. Vous choisissez quelles unités ont survécu à l’invasion. Unités qui le cas échéant pourront prendre part à une nouvelle invasion, même durant ce tour. Le reste de votre force d’invasion est défaussé mais l’invasion est un succès. Vous pouvez ensuite capturer la région ennemie (l’enlever) et possiblement augmenter la force de vos </w:t>
      </w:r>
      <w:r>
        <w:rPr>
          <w:rFonts w:ascii="Arial Narrow" w:hAnsi="Arial Narrow" w:cs="Arial Narrow"/>
          <w:b/>
          <w:sz w:val="24"/>
          <w:szCs w:val="24"/>
          <w:lang w:val="fr-FR"/>
        </w:rPr>
        <w:t>Personnel</w:t>
      </w:r>
      <w:r>
        <w:rPr>
          <w:rFonts w:ascii="Arial Narrow" w:hAnsi="Arial Narrow" w:cs="Arial Narrow"/>
          <w:sz w:val="24"/>
          <w:szCs w:val="24"/>
          <w:lang w:val="fr-FR"/>
        </w:rPr>
        <w:t xml:space="preserve"> (voir </w:t>
      </w:r>
      <w:r>
        <w:rPr>
          <w:rFonts w:ascii="Arial Narrow" w:hAnsi="Arial Narrow" w:cs="Arial Narrow"/>
          <w:i/>
          <w:iCs/>
          <w:sz w:val="24"/>
          <w:szCs w:val="24"/>
          <w:lang w:val="fr-FR"/>
        </w:rPr>
        <w:t>Force du Personnel</w:t>
      </w:r>
      <w:r w:rsidR="00A11664">
        <w:rPr>
          <w:rFonts w:ascii="Arial Narrow" w:hAnsi="Arial Narrow" w:cs="Arial Narrow"/>
          <w:sz w:val="24"/>
          <w:szCs w:val="24"/>
          <w:lang w:val="fr-FR"/>
        </w:rPr>
        <w:t>).</w:t>
      </w:r>
      <w:r>
        <w:rPr>
          <w:rFonts w:ascii="Arial Narrow" w:hAnsi="Arial Narrow" w:cs="Arial Narrow"/>
          <w:sz w:val="24"/>
          <w:szCs w:val="24"/>
          <w:lang w:val="fr-FR"/>
        </w:rPr>
        <w:t xml:space="preserve">  La </w:t>
      </w:r>
      <w:r w:rsidRPr="004A5C32">
        <w:rPr>
          <w:rFonts w:ascii="Arial Narrow" w:hAnsi="Arial Narrow" w:cs="Arial Narrow"/>
          <w:sz w:val="24"/>
          <w:szCs w:val="24"/>
          <w:lang w:val="fr-FR"/>
        </w:rPr>
        <w:t xml:space="preserve">plupart des </w:t>
      </w:r>
      <w:r>
        <w:rPr>
          <w:rFonts w:ascii="Arial Narrow" w:hAnsi="Arial Narrow" w:cs="Arial Narrow"/>
          <w:sz w:val="24"/>
          <w:szCs w:val="24"/>
          <w:lang w:val="fr-FR"/>
        </w:rPr>
        <w:t xml:space="preserve">régions capturées sont défaussées, face visible, sur la pile de défausse des régions. </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r>
      <w:r>
        <w:rPr>
          <w:rFonts w:ascii="Arial Narrow" w:hAnsi="Arial Narrow" w:cs="Arial Narrow"/>
          <w:b/>
          <w:bCs/>
          <w:sz w:val="24"/>
          <w:szCs w:val="24"/>
          <w:lang w:val="fr-FR"/>
        </w:rPr>
        <w:t>Si le résultat est un 6, 7, ou 8,</w:t>
      </w:r>
      <w:r>
        <w:rPr>
          <w:rFonts w:ascii="Arial Narrow" w:hAnsi="Arial Narrow" w:cs="Arial Narrow"/>
          <w:sz w:val="24"/>
          <w:szCs w:val="24"/>
          <w:lang w:val="fr-FR"/>
        </w:rPr>
        <w:t xml:space="preserve"> Vous devez seulement défausser l’entièreté de votre force d’invasion mais l’invasion est toujours un succès.  Vous pouvez ensuite capturer la région ennemie (l’enlever) et </w:t>
      </w:r>
      <w:r>
        <w:rPr>
          <w:rFonts w:ascii="Arial Narrow" w:hAnsi="Arial Narrow" w:cs="Arial Narrow"/>
          <w:sz w:val="24"/>
          <w:szCs w:val="24"/>
          <w:lang w:val="fr-FR"/>
        </w:rPr>
        <w:lastRenderedPageBreak/>
        <w:t xml:space="preserve">possiblement augmenter la force de votre </w:t>
      </w:r>
      <w:r>
        <w:rPr>
          <w:rFonts w:ascii="Arial Narrow" w:hAnsi="Arial Narrow" w:cs="Arial Narrow"/>
          <w:b/>
          <w:sz w:val="24"/>
          <w:szCs w:val="24"/>
          <w:lang w:val="fr-FR"/>
        </w:rPr>
        <w:t>Personnel</w:t>
      </w:r>
      <w:r>
        <w:rPr>
          <w:rFonts w:ascii="Arial Narrow" w:hAnsi="Arial Narrow" w:cs="Arial Narrow"/>
          <w:sz w:val="24"/>
          <w:szCs w:val="24"/>
          <w:lang w:val="fr-FR"/>
        </w:rPr>
        <w:t xml:space="preserve"> (voir </w:t>
      </w:r>
      <w:r>
        <w:rPr>
          <w:rFonts w:ascii="Arial Narrow" w:hAnsi="Arial Narrow" w:cs="Arial Narrow"/>
          <w:i/>
          <w:iCs/>
          <w:sz w:val="24"/>
          <w:szCs w:val="24"/>
          <w:lang w:val="fr-FR"/>
        </w:rPr>
        <w:t>Force du Personnel</w:t>
      </w:r>
      <w:r>
        <w:rPr>
          <w:rFonts w:ascii="Arial Narrow" w:hAnsi="Arial Narrow" w:cs="Arial Narrow"/>
          <w:sz w:val="24"/>
          <w:szCs w:val="24"/>
          <w:lang w:val="fr-FR"/>
        </w:rPr>
        <w:t>).</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r>
      <w:r>
        <w:rPr>
          <w:rFonts w:ascii="Arial Narrow" w:hAnsi="Arial Narrow" w:cs="Arial Narrow"/>
          <w:b/>
          <w:bCs/>
          <w:sz w:val="24"/>
          <w:szCs w:val="24"/>
          <w:lang w:val="fr-FR"/>
        </w:rPr>
        <w:t>Si le résultat est un 3, 4, ou 5,</w:t>
      </w:r>
      <w:r>
        <w:rPr>
          <w:rFonts w:ascii="Arial Narrow" w:hAnsi="Arial Narrow" w:cs="Arial Narrow"/>
          <w:sz w:val="24"/>
          <w:szCs w:val="24"/>
          <w:lang w:val="fr-FR"/>
        </w:rPr>
        <w:t xml:space="preserve"> Même si l’invasion est toujours considérée comme un succès, </w:t>
      </w:r>
      <w:r w:rsidRPr="004A5C32">
        <w:rPr>
          <w:rFonts w:ascii="Arial Narrow" w:hAnsi="Arial Narrow" w:cs="Arial Narrow"/>
          <w:i/>
          <w:iCs/>
          <w:sz w:val="24"/>
          <w:szCs w:val="24"/>
          <w:lang w:val="fr-FR"/>
        </w:rPr>
        <w:t>celle-ci vient avec un coup plus fort qu’anticipé</w:t>
      </w:r>
      <w:r w:rsidRPr="004A5C32">
        <w:rPr>
          <w:rFonts w:ascii="Arial Narrow" w:hAnsi="Arial Narrow" w:cs="Arial Narrow"/>
          <w:sz w:val="24"/>
          <w:szCs w:val="24"/>
          <w:lang w:val="fr-FR"/>
        </w:rPr>
        <w:t>.</w:t>
      </w:r>
      <w:r>
        <w:rPr>
          <w:rFonts w:ascii="Arial Narrow" w:hAnsi="Arial Narrow" w:cs="Arial Narrow"/>
          <w:sz w:val="24"/>
          <w:szCs w:val="24"/>
          <w:lang w:val="fr-FR"/>
        </w:rPr>
        <w:t xml:space="preserve"> Vous ne devez pas seulement défausser votre force d’invasion, mais vous devez aussi défausser, de votre colonne de réserve, un nombre de carte unités supplémentaire (sans regard à leur force individuel) pour satisfaire à ces pertes additionnelles</w:t>
      </w:r>
      <w:r>
        <w:rPr>
          <w:rFonts w:ascii="Arial Narrow" w:hAnsi="Arial Narrow" w:cs="Arial Narrow"/>
          <w:color w:val="FF3333"/>
          <w:sz w:val="24"/>
          <w:szCs w:val="24"/>
          <w:lang w:val="fr-FR"/>
        </w:rPr>
        <w:t>.</w:t>
      </w:r>
      <w:r>
        <w:rPr>
          <w:rFonts w:ascii="Arial Narrow" w:hAnsi="Arial Narrow" w:cs="Arial Narrow"/>
          <w:sz w:val="24"/>
          <w:szCs w:val="24"/>
          <w:lang w:val="fr-FR"/>
        </w:rPr>
        <w:t xml:space="preserve">  Attention ! Vous pouvez défausser n’importe quel type de carte unités à partir du </w:t>
      </w:r>
      <w:r>
        <w:rPr>
          <w:rFonts w:ascii="Arial Narrow" w:hAnsi="Arial Narrow" w:cs="Arial Narrow"/>
          <w:sz w:val="24"/>
          <w:szCs w:val="24"/>
          <w:u w:val="single"/>
          <w:lang w:val="fr-FR"/>
        </w:rPr>
        <w:t xml:space="preserve">moment </w:t>
      </w:r>
      <w:proofErr w:type="gramStart"/>
      <w:r>
        <w:rPr>
          <w:rFonts w:ascii="Arial Narrow" w:hAnsi="Arial Narrow" w:cs="Arial Narrow"/>
          <w:sz w:val="24"/>
          <w:szCs w:val="24"/>
          <w:u w:val="single"/>
          <w:lang w:val="fr-FR"/>
        </w:rPr>
        <w:t>ou</w:t>
      </w:r>
      <w:proofErr w:type="gramEnd"/>
      <w:r>
        <w:rPr>
          <w:rFonts w:ascii="Arial Narrow" w:hAnsi="Arial Narrow" w:cs="Arial Narrow"/>
          <w:sz w:val="24"/>
          <w:szCs w:val="24"/>
          <w:u w:val="single"/>
          <w:lang w:val="fr-FR"/>
        </w:rPr>
        <w:t xml:space="preserve"> </w:t>
      </w:r>
      <w:proofErr w:type="spellStart"/>
      <w:r>
        <w:rPr>
          <w:rFonts w:ascii="Arial Narrow" w:hAnsi="Arial Narrow" w:cs="Arial Narrow"/>
          <w:sz w:val="24"/>
          <w:szCs w:val="24"/>
          <w:u w:val="single"/>
          <w:lang w:val="fr-FR"/>
        </w:rPr>
        <w:t>celle ci</w:t>
      </w:r>
      <w:proofErr w:type="spellEnd"/>
      <w:r>
        <w:rPr>
          <w:rFonts w:ascii="Arial Narrow" w:hAnsi="Arial Narrow" w:cs="Arial Narrow"/>
          <w:sz w:val="24"/>
          <w:szCs w:val="24"/>
          <w:u w:val="single"/>
          <w:lang w:val="fr-FR"/>
        </w:rPr>
        <w:t xml:space="preserve"> est éligible pour la région attaquée</w:t>
      </w:r>
      <w:r>
        <w:rPr>
          <w:rFonts w:ascii="Arial Narrow" w:hAnsi="Arial Narrow" w:cs="Arial Narrow"/>
          <w:sz w:val="24"/>
          <w:szCs w:val="24"/>
          <w:lang w:val="fr-FR"/>
        </w:rPr>
        <w:t xml:space="preserve">.  Si vous pouvez satisfaire à ces pertes supplémentaires, vous pouvez ensuite capturer la région ennemie (l’enlever) et possiblement augmenter la force de votre </w:t>
      </w:r>
      <w:r>
        <w:rPr>
          <w:rFonts w:ascii="Arial Narrow" w:hAnsi="Arial Narrow" w:cs="Arial Narrow"/>
          <w:b/>
          <w:sz w:val="24"/>
          <w:szCs w:val="24"/>
          <w:lang w:val="fr-FR"/>
        </w:rPr>
        <w:t>Personnel</w:t>
      </w:r>
      <w:r>
        <w:rPr>
          <w:rFonts w:ascii="Arial Narrow" w:hAnsi="Arial Narrow" w:cs="Arial Narrow"/>
          <w:sz w:val="24"/>
          <w:szCs w:val="24"/>
          <w:lang w:val="fr-FR"/>
        </w:rPr>
        <w:t xml:space="preserve"> (voir </w:t>
      </w:r>
      <w:r>
        <w:rPr>
          <w:rFonts w:ascii="Arial Narrow" w:hAnsi="Arial Narrow" w:cs="Arial Narrow"/>
          <w:i/>
          <w:iCs/>
          <w:sz w:val="24"/>
          <w:szCs w:val="24"/>
          <w:lang w:val="fr-FR"/>
        </w:rPr>
        <w:t>Force du Personnel</w:t>
      </w:r>
      <w:r>
        <w:rPr>
          <w:rFonts w:ascii="Arial Narrow" w:hAnsi="Arial Narrow" w:cs="Arial Narrow"/>
          <w:sz w:val="24"/>
          <w:szCs w:val="24"/>
          <w:lang w:val="fr-FR"/>
        </w:rPr>
        <w:t>).</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r>
      <w:r>
        <w:rPr>
          <w:rFonts w:ascii="Arial Narrow" w:hAnsi="Arial Narrow" w:cs="Arial Narrow"/>
          <w:b/>
          <w:bCs/>
          <w:sz w:val="24"/>
          <w:szCs w:val="24"/>
          <w:lang w:val="fr-FR"/>
        </w:rPr>
        <w:t>Si le résultat est un 3, 4, ou 5,</w:t>
      </w:r>
      <w:r>
        <w:rPr>
          <w:rFonts w:ascii="Arial Narrow" w:hAnsi="Arial Narrow" w:cs="Arial Narrow"/>
          <w:sz w:val="24"/>
          <w:szCs w:val="24"/>
          <w:lang w:val="fr-FR"/>
        </w:rPr>
        <w:t xml:space="preserve"> Si vous </w:t>
      </w:r>
      <w:r>
        <w:rPr>
          <w:rFonts w:ascii="Arial Narrow" w:hAnsi="Arial Narrow" w:cs="Arial Narrow"/>
          <w:sz w:val="24"/>
          <w:szCs w:val="24"/>
          <w:u w:val="single"/>
          <w:lang w:val="fr-FR"/>
        </w:rPr>
        <w:t>ne pouvez pas satisfaire</w:t>
      </w:r>
      <w:r>
        <w:rPr>
          <w:rFonts w:ascii="Arial Narrow" w:hAnsi="Arial Narrow" w:cs="Arial Narrow"/>
          <w:sz w:val="24"/>
          <w:szCs w:val="24"/>
          <w:lang w:val="fr-FR"/>
        </w:rPr>
        <w:t xml:space="preserve"> à ces pertes supplémentaires, vous devez défausser autant de cartes éligibles que possible et ensuite vous devez </w:t>
      </w:r>
      <w:r>
        <w:rPr>
          <w:rFonts w:ascii="Arial Narrow" w:hAnsi="Arial Narrow" w:cs="Arial Narrow"/>
          <w:b/>
          <w:bCs/>
          <w:sz w:val="24"/>
          <w:szCs w:val="24"/>
          <w:lang w:val="fr-FR"/>
        </w:rPr>
        <w:t>battre en retraite</w:t>
      </w:r>
      <w:r>
        <w:rPr>
          <w:rFonts w:ascii="Arial Narrow" w:hAnsi="Arial Narrow" w:cs="Arial Narrow"/>
          <w:sz w:val="24"/>
          <w:szCs w:val="24"/>
          <w:lang w:val="fr-FR"/>
        </w:rPr>
        <w:t xml:space="preserve"> en prenant la carte du dessus de la pile de défausse des régions et couvrir avec un des coins de la carte que vous essayez d’envahir. Si les deux coins de la carte étaient </w:t>
      </w:r>
      <w:proofErr w:type="gramStart"/>
      <w:r>
        <w:rPr>
          <w:rFonts w:ascii="Arial Narrow" w:hAnsi="Arial Narrow" w:cs="Arial Narrow"/>
          <w:sz w:val="24"/>
          <w:szCs w:val="24"/>
          <w:lang w:val="fr-FR"/>
        </w:rPr>
        <w:t>exposées</w:t>
      </w:r>
      <w:proofErr w:type="gramEnd"/>
      <w:r>
        <w:rPr>
          <w:rFonts w:ascii="Arial Narrow" w:hAnsi="Arial Narrow" w:cs="Arial Narrow"/>
          <w:sz w:val="24"/>
          <w:szCs w:val="24"/>
          <w:lang w:val="fr-FR"/>
        </w:rPr>
        <w:t xml:space="preserve">, choisissez celui qui sera recouvert par votre retraite. </w:t>
      </w:r>
    </w:p>
    <w:p w:rsidR="00AB105E" w:rsidRPr="004A5C32" w:rsidRDefault="004A5C32">
      <w:pPr>
        <w:tabs>
          <w:tab w:val="left" w:pos="360"/>
        </w:tabs>
        <w:spacing w:after="0" w:line="240" w:lineRule="auto"/>
        <w:jc w:val="both"/>
        <w:rPr>
          <w:lang w:val="fr-FR"/>
        </w:rPr>
      </w:pPr>
      <w:r>
        <w:rPr>
          <w:rFonts w:ascii="Arial Narrow" w:hAnsi="Arial Narrow" w:cs="Arial Narrow"/>
          <w:sz w:val="24"/>
          <w:szCs w:val="24"/>
          <w:lang w:val="fr-FR"/>
        </w:rPr>
        <w:tab/>
      </w:r>
      <w:r w:rsidRPr="004A5C32">
        <w:rPr>
          <w:rFonts w:ascii="Arial Narrow" w:hAnsi="Arial Narrow" w:cs="Arial Narrow"/>
          <w:b/>
          <w:bCs/>
          <w:sz w:val="24"/>
          <w:szCs w:val="24"/>
          <w:lang w:val="fr-FR"/>
        </w:rPr>
        <w:t>Si le résultat est un</w:t>
      </w:r>
      <w:r w:rsidRPr="004A5C32">
        <w:rPr>
          <w:rFonts w:ascii="Arial Narrow" w:hAnsi="Arial Narrow" w:cs="Arial Narrow"/>
          <w:sz w:val="24"/>
          <w:szCs w:val="24"/>
          <w:lang w:val="fr-FR"/>
        </w:rPr>
        <w:t xml:space="preserve"> </w:t>
      </w:r>
      <w:r>
        <w:rPr>
          <w:rFonts w:ascii="Arial Narrow" w:hAnsi="Arial Narrow" w:cs="Arial Narrow"/>
          <w:b/>
          <w:bCs/>
          <w:sz w:val="24"/>
          <w:szCs w:val="24"/>
          <w:lang w:val="fr-FR"/>
        </w:rPr>
        <w:t>2,</w:t>
      </w:r>
      <w:r>
        <w:rPr>
          <w:rFonts w:ascii="Arial Narrow" w:hAnsi="Arial Narrow" w:cs="Arial Narrow"/>
          <w:sz w:val="24"/>
          <w:szCs w:val="24"/>
          <w:lang w:val="fr-FR"/>
        </w:rPr>
        <w:t xml:space="preserve"> Vous </w:t>
      </w:r>
      <w:r>
        <w:rPr>
          <w:rFonts w:ascii="Arial Narrow" w:hAnsi="Arial Narrow" w:cs="Arial Narrow"/>
          <w:sz w:val="24"/>
          <w:szCs w:val="24"/>
          <w:u w:val="single"/>
          <w:lang w:val="fr-FR"/>
        </w:rPr>
        <w:t>devez battre en retraite</w:t>
      </w:r>
      <w:r>
        <w:rPr>
          <w:rFonts w:ascii="Arial Narrow" w:hAnsi="Arial Narrow" w:cs="Arial Narrow"/>
          <w:sz w:val="24"/>
          <w:szCs w:val="24"/>
          <w:lang w:val="fr-FR"/>
        </w:rPr>
        <w:t xml:space="preserve"> ET </w:t>
      </w:r>
      <w:r>
        <w:rPr>
          <w:rFonts w:ascii="Arial Narrow" w:hAnsi="Arial Narrow" w:cs="Arial Narrow"/>
          <w:sz w:val="24"/>
          <w:szCs w:val="24"/>
          <w:u w:val="single"/>
          <w:lang w:val="fr-FR"/>
        </w:rPr>
        <w:t>vous devez satisfaire à 3 pertes supplémentaires</w:t>
      </w:r>
      <w:r>
        <w:rPr>
          <w:rFonts w:ascii="Arial Narrow" w:hAnsi="Arial Narrow" w:cs="Arial Narrow"/>
          <w:sz w:val="24"/>
          <w:szCs w:val="24"/>
          <w:lang w:val="fr-FR"/>
        </w:rPr>
        <w:t xml:space="preserve"> ou vous en approcher le plus.  </w:t>
      </w:r>
    </w:p>
    <w:p w:rsidR="00AB105E" w:rsidRDefault="00AB105E">
      <w:pPr>
        <w:tabs>
          <w:tab w:val="left" w:pos="360"/>
        </w:tabs>
        <w:spacing w:after="0" w:line="240" w:lineRule="auto"/>
        <w:jc w:val="both"/>
        <w:rPr>
          <w:rFonts w:ascii="Arial Narrow" w:hAnsi="Arial Narrow" w:cs="Arial Narrow"/>
          <w:sz w:val="24"/>
          <w:szCs w:val="24"/>
          <w:lang w:val="fr-FR"/>
        </w:rPr>
      </w:pPr>
    </w:p>
    <w:p w:rsidR="00AB105E" w:rsidRPr="004A5C32" w:rsidRDefault="004A5C32">
      <w:pPr>
        <w:tabs>
          <w:tab w:val="left" w:pos="360"/>
        </w:tabs>
        <w:spacing w:after="0" w:line="240" w:lineRule="auto"/>
        <w:jc w:val="both"/>
        <w:rPr>
          <w:lang w:val="fr-FR"/>
        </w:rPr>
      </w:pPr>
      <w:r>
        <w:rPr>
          <w:rFonts w:ascii="Arial Narrow" w:hAnsi="Arial Narrow" w:cs="Arial Narrow"/>
          <w:sz w:val="24"/>
          <w:szCs w:val="24"/>
          <w:lang w:val="fr-FR"/>
        </w:rPr>
        <w:t xml:space="preserve">Après une </w:t>
      </w:r>
      <w:r w:rsidRPr="004A5C32">
        <w:rPr>
          <w:rFonts w:ascii="Arial Narrow" w:hAnsi="Arial Narrow" w:cs="Arial Narrow"/>
          <w:sz w:val="24"/>
          <w:szCs w:val="24"/>
          <w:lang w:val="fr-FR"/>
        </w:rPr>
        <w:t xml:space="preserve">retraite, </w:t>
      </w:r>
      <w:r>
        <w:rPr>
          <w:rFonts w:ascii="Arial Narrow" w:hAnsi="Arial Narrow" w:cs="Arial Narrow"/>
          <w:sz w:val="24"/>
          <w:szCs w:val="24"/>
          <w:lang w:val="fr-FR"/>
        </w:rPr>
        <w:t xml:space="preserve">votre tour de jeu prend fin </w:t>
      </w:r>
      <w:r>
        <w:rPr>
          <w:rFonts w:ascii="Arial Narrow" w:hAnsi="Arial Narrow" w:cs="Arial Narrow"/>
          <w:sz w:val="24"/>
          <w:szCs w:val="24"/>
          <w:u w:val="single"/>
          <w:lang w:val="fr-FR"/>
        </w:rPr>
        <w:t>immédiatement</w:t>
      </w:r>
      <w:r>
        <w:rPr>
          <w:rFonts w:ascii="Arial Narrow" w:hAnsi="Arial Narrow" w:cs="Arial Narrow"/>
          <w:sz w:val="24"/>
          <w:szCs w:val="24"/>
          <w:lang w:val="fr-FR"/>
        </w:rPr>
        <w:t xml:space="preserve"> et vous devez procéder à l’étape 4 de la séquence de jeu en vérifiant les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reseach</w:t>
      </w:r>
      <w:proofErr w:type="spellEnd"/>
      <w:r>
        <w:rPr>
          <w:rFonts w:ascii="Arial Narrow" w:hAnsi="Arial Narrow" w:cs="Arial Narrow"/>
          <w:sz w:val="24"/>
          <w:szCs w:val="24"/>
          <w:lang w:val="fr-FR"/>
        </w:rPr>
        <w:t xml:space="preserve">”.  Vous ne pouvez procéder à aucun bombardement (voir </w:t>
      </w:r>
      <w:r>
        <w:rPr>
          <w:rFonts w:ascii="Arial Narrow" w:hAnsi="Arial Narrow" w:cs="Arial Narrow"/>
          <w:i/>
          <w:iCs/>
          <w:sz w:val="24"/>
          <w:szCs w:val="24"/>
          <w:lang w:val="fr-FR"/>
        </w:rPr>
        <w:t>Bombardier lourds</w:t>
      </w:r>
      <w:r>
        <w:rPr>
          <w:rFonts w:ascii="Arial Narrow" w:hAnsi="Arial Narrow" w:cs="Arial Narrow"/>
          <w:sz w:val="24"/>
          <w:szCs w:val="24"/>
          <w:lang w:val="fr-FR"/>
        </w:rPr>
        <w:t>)</w:t>
      </w:r>
    </w:p>
    <w:p w:rsidR="00AB105E" w:rsidRPr="004A5C32" w:rsidRDefault="004A5C32">
      <w:pPr>
        <w:tabs>
          <w:tab w:val="left" w:pos="360"/>
        </w:tabs>
        <w:spacing w:after="0" w:line="240" w:lineRule="auto"/>
        <w:jc w:val="both"/>
        <w:rPr>
          <w:lang w:val="fr-FR"/>
        </w:rPr>
      </w:pPr>
      <w:r>
        <w:rPr>
          <w:rFonts w:ascii="Arial Narrow" w:hAnsi="Arial Narrow" w:cs="Arial Narrow"/>
          <w:sz w:val="24"/>
          <w:szCs w:val="24"/>
          <w:lang w:val="fr-FR"/>
        </w:rPr>
        <w:t>Une retraite n’est jamais nécessaire lors d’une défaite sur une bataille du premier rang.</w:t>
      </w:r>
    </w:p>
    <w:p w:rsidR="00AB105E" w:rsidRDefault="00AB105E">
      <w:pPr>
        <w:tabs>
          <w:tab w:val="left" w:pos="360"/>
        </w:tabs>
        <w:spacing w:after="0" w:line="240" w:lineRule="auto"/>
        <w:jc w:val="both"/>
        <w:rPr>
          <w:rFonts w:ascii="Arial Narrow" w:hAnsi="Arial Narrow" w:cs="Arial Narrow"/>
          <w:sz w:val="16"/>
          <w:szCs w:val="16"/>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 xml:space="preserve">Vérifier les </w:t>
      </w:r>
      <w:proofErr w:type="spellStart"/>
      <w:r>
        <w:rPr>
          <w:rFonts w:ascii="Haettenschweiler" w:hAnsi="Haettenschweiler" w:cs="Haettenschweiler"/>
          <w:sz w:val="32"/>
          <w:szCs w:val="32"/>
          <w:lang w:val="fr-FR"/>
        </w:rPr>
        <w:t>Enemy</w:t>
      </w:r>
      <w:proofErr w:type="spellEnd"/>
      <w:r>
        <w:rPr>
          <w:rFonts w:ascii="Haettenschweiler" w:hAnsi="Haettenschweiler" w:cs="Haettenschweiler"/>
          <w:sz w:val="32"/>
          <w:szCs w:val="32"/>
          <w:lang w:val="fr-FR"/>
        </w:rPr>
        <w:t xml:space="preserve"> </w:t>
      </w:r>
      <w:proofErr w:type="spellStart"/>
      <w:r>
        <w:rPr>
          <w:rFonts w:ascii="Haettenschweiler" w:hAnsi="Haettenschweiler" w:cs="Haettenschweiler"/>
          <w:sz w:val="32"/>
          <w:szCs w:val="32"/>
          <w:lang w:val="fr-FR"/>
        </w:rPr>
        <w:t>Research</w:t>
      </w:r>
      <w:proofErr w:type="spellEnd"/>
    </w:p>
    <w:p w:rsidR="00AB105E" w:rsidRPr="004A5C32" w:rsidRDefault="004A5C32">
      <w:pPr>
        <w:spacing w:after="0" w:line="240" w:lineRule="auto"/>
        <w:ind w:firstLine="360"/>
        <w:jc w:val="both"/>
        <w:rPr>
          <w:lang w:val="fr-FR"/>
        </w:rPr>
      </w:pPr>
      <w:r w:rsidRPr="004A5C32">
        <w:rPr>
          <w:rFonts w:ascii="Arial Narrow" w:hAnsi="Arial Narrow" w:cs="Arial Narrow"/>
          <w:sz w:val="24"/>
          <w:szCs w:val="24"/>
          <w:lang w:val="fr-FR"/>
        </w:rPr>
        <w:t>Après avoir résolu toute les invasions, vous devez vérifier les “</w:t>
      </w:r>
      <w:proofErr w:type="spellStart"/>
      <w:r w:rsidRPr="004A5C32">
        <w:rPr>
          <w:rFonts w:ascii="Arial Narrow" w:hAnsi="Arial Narrow" w:cs="Arial Narrow"/>
          <w:sz w:val="24"/>
          <w:szCs w:val="24"/>
          <w:lang w:val="fr-FR"/>
        </w:rPr>
        <w:t>ennemy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research</w:t>
      </w:r>
      <w:proofErr w:type="spellEnd"/>
      <w:r w:rsidRPr="004A5C32">
        <w:rPr>
          <w:rFonts w:ascii="Arial Narrow" w:hAnsi="Arial Narrow" w:cs="Arial Narrow"/>
          <w:sz w:val="24"/>
          <w:szCs w:val="24"/>
          <w:lang w:val="fr-FR"/>
        </w:rPr>
        <w:t>”. En premier il faut déterminer si l’ennemi</w:t>
      </w:r>
      <w:r w:rsidRPr="004A5C32">
        <w:rPr>
          <w:rFonts w:ascii="Arial Narrow" w:hAnsi="Arial Narrow" w:cs="Arial Narrow"/>
          <w:strike/>
          <w:sz w:val="24"/>
          <w:szCs w:val="24"/>
          <w:lang w:val="fr-FR"/>
        </w:rPr>
        <w:t>e</w:t>
      </w:r>
      <w:r w:rsidRPr="004A5C32">
        <w:rPr>
          <w:rFonts w:ascii="Arial Narrow" w:hAnsi="Arial Narrow" w:cs="Arial Narrow"/>
          <w:sz w:val="24"/>
          <w:szCs w:val="24"/>
          <w:lang w:val="fr-FR"/>
        </w:rPr>
        <w:t xml:space="preserve"> </w:t>
      </w:r>
      <w:r>
        <w:rPr>
          <w:rFonts w:ascii="Arial Narrow" w:hAnsi="Arial Narrow" w:cs="Arial Narrow"/>
          <w:sz w:val="24"/>
          <w:szCs w:val="24"/>
          <w:lang w:val="fr-FR"/>
        </w:rPr>
        <w:t xml:space="preserve">a souffert d’un “revers” ce tour ci (voir Capture d’installation, Espionnage, Bombardement lourd et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Si c’est le cas, retournez simplement la tuile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progress</w:t>
      </w:r>
      <w:proofErr w:type="spellEnd"/>
      <w:r>
        <w:rPr>
          <w:rFonts w:ascii="Arial Narrow" w:hAnsi="Arial Narrow" w:cs="Arial Narrow"/>
          <w:sz w:val="24"/>
          <w:szCs w:val="24"/>
          <w:lang w:val="fr-FR"/>
        </w:rPr>
        <w:t xml:space="preserve">” de son côté gris et procédez à la prochaine et dernière étape </w:t>
      </w:r>
      <w:proofErr w:type="gramStart"/>
      <w:r>
        <w:rPr>
          <w:rFonts w:ascii="Arial Narrow" w:hAnsi="Arial Narrow" w:cs="Arial Narrow"/>
          <w:sz w:val="24"/>
          <w:szCs w:val="24"/>
          <w:lang w:val="fr-FR"/>
        </w:rPr>
        <w:t>:Résoudre</w:t>
      </w:r>
      <w:proofErr w:type="gramEnd"/>
      <w:r>
        <w:rPr>
          <w:rFonts w:ascii="Arial Narrow" w:hAnsi="Arial Narrow" w:cs="Arial Narrow"/>
          <w:sz w:val="24"/>
          <w:szCs w:val="24"/>
          <w:lang w:val="fr-FR"/>
        </w:rPr>
        <w:t xml:space="preserve"> les actions de fin de tour.  .</w:t>
      </w:r>
    </w:p>
    <w:p w:rsidR="00AB105E" w:rsidRPr="004A5C32" w:rsidRDefault="004A5C32">
      <w:pPr>
        <w:spacing w:after="0" w:line="240" w:lineRule="auto"/>
        <w:ind w:firstLine="360"/>
        <w:jc w:val="both"/>
        <w:rPr>
          <w:lang w:val="fr-FR"/>
        </w:rPr>
      </w:pPr>
      <w:r>
        <w:rPr>
          <w:noProof/>
          <w:lang w:val="fr-FR" w:eastAsia="fr-FR"/>
        </w:rPr>
        <mc:AlternateContent>
          <mc:Choice Requires="wps">
            <w:drawing>
              <wp:anchor distT="0" distB="0" distL="114300" distR="114300" simplePos="0" relativeHeight="26" behindDoc="0" locked="0" layoutInCell="1" allowOverlap="1">
                <wp:simplePos x="0" y="0"/>
                <wp:positionH relativeFrom="column">
                  <wp:posOffset>2893060</wp:posOffset>
                </wp:positionH>
                <wp:positionV relativeFrom="paragraph">
                  <wp:posOffset>506095</wp:posOffset>
                </wp:positionV>
                <wp:extent cx="172085" cy="172085"/>
                <wp:effectExtent l="0" t="0" r="19050" b="19050"/>
                <wp:wrapNone/>
                <wp:docPr id="29" name="Oval 20"/>
                <wp:cNvGraphicFramePr/>
                <a:graphic xmlns:a="http://schemas.openxmlformats.org/drawingml/2006/main">
                  <a:graphicData uri="http://schemas.microsoft.com/office/word/2010/wordprocessingShape">
                    <wps:wsp>
                      <wps:cNvSpPr/>
                      <wps:spPr>
                        <a:xfrm>
                          <a:off x="0" y="0"/>
                          <a:ext cx="171360" cy="171360"/>
                        </a:xfrm>
                        <a:prstGeom prst="ellipse">
                          <a:avLst/>
                        </a:pr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20" stroked="t" style="position:absolute;margin-left:227.8pt;margin-top:39.85pt;width:13.45pt;height:13.45pt">
                <w10:wrap type="none"/>
                <v:fill o:detectmouseclick="t" on="false"/>
                <v:stroke color="black" weight="12600" joinstyle="round" endcap="flat"/>
              </v:oval>
            </w:pict>
          </mc:Fallback>
        </mc:AlternateContent>
      </w:r>
      <w:r>
        <w:rPr>
          <w:rFonts w:ascii="Arial Narrow" w:hAnsi="Arial Narrow" w:cs="Arial Narrow"/>
          <w:sz w:val="24"/>
          <w:szCs w:val="24"/>
          <w:lang w:val="fr-FR"/>
        </w:rPr>
        <w:t xml:space="preserve">Si l’ennemi </w:t>
      </w:r>
      <w:r>
        <w:rPr>
          <w:rFonts w:ascii="Arial Narrow" w:hAnsi="Arial Narrow" w:cs="Arial Narrow"/>
          <w:sz w:val="24"/>
          <w:szCs w:val="24"/>
          <w:u w:val="single"/>
          <w:lang w:val="fr-FR"/>
        </w:rPr>
        <w:t>n’a pas souffert</w:t>
      </w:r>
      <w:r>
        <w:rPr>
          <w:rFonts w:ascii="Arial Narrow" w:hAnsi="Arial Narrow" w:cs="Arial Narrow"/>
          <w:sz w:val="24"/>
          <w:szCs w:val="24"/>
          <w:lang w:val="fr-FR"/>
        </w:rPr>
        <w:t xml:space="preserve"> de revers ce tour ci, vous devez déterminer son </w:t>
      </w:r>
      <w:r>
        <w:rPr>
          <w:rFonts w:ascii="Arial Narrow" w:hAnsi="Arial Narrow" w:cs="Arial Narrow"/>
          <w:b/>
          <w:bCs/>
          <w:sz w:val="24"/>
          <w:szCs w:val="24"/>
          <w:lang w:val="fr-FR"/>
        </w:rPr>
        <w:t xml:space="preserve">niveau </w:t>
      </w:r>
      <w:proofErr w:type="spellStart"/>
      <w:r>
        <w:rPr>
          <w:rFonts w:ascii="Arial Narrow" w:hAnsi="Arial Narrow" w:cs="Arial Narrow"/>
          <w:b/>
          <w:bCs/>
          <w:sz w:val="24"/>
          <w:szCs w:val="24"/>
          <w:lang w:val="fr-FR"/>
        </w:rPr>
        <w:t>d”enemy</w:t>
      </w:r>
      <w:proofErr w:type="spellEnd"/>
      <w:r>
        <w:rPr>
          <w:rFonts w:ascii="Arial Narrow" w:hAnsi="Arial Narrow" w:cs="Arial Narrow"/>
          <w:b/>
          <w:bCs/>
          <w:sz w:val="24"/>
          <w:szCs w:val="24"/>
          <w:lang w:val="fr-FR"/>
        </w:rPr>
        <w:t xml:space="preserve"> </w:t>
      </w:r>
      <w:proofErr w:type="spellStart"/>
      <w:r>
        <w:rPr>
          <w:rFonts w:ascii="Arial Narrow" w:hAnsi="Arial Narrow" w:cs="Arial Narrow"/>
          <w:b/>
          <w:bCs/>
          <w:sz w:val="24"/>
          <w:szCs w:val="24"/>
          <w:lang w:val="fr-FR"/>
        </w:rPr>
        <w:t>reseach</w:t>
      </w:r>
      <w:proofErr w:type="spellEnd"/>
      <w:r>
        <w:rPr>
          <w:rFonts w:ascii="Arial Narrow" w:hAnsi="Arial Narrow" w:cs="Arial Narrow"/>
          <w:sz w:val="24"/>
          <w:szCs w:val="24"/>
          <w:lang w:val="fr-FR"/>
        </w:rPr>
        <w:t>”.  Ce niveau est défini  par le nombre présent dans l’icône “Nu</w:t>
      </w:r>
      <w:r w:rsidRPr="00F97868">
        <w:rPr>
          <w:rFonts w:ascii="Arial Narrow" w:hAnsi="Arial Narrow" w:cs="Arial Narrow"/>
          <w:sz w:val="24"/>
          <w:szCs w:val="24"/>
          <w:lang w:val="fr-FR"/>
        </w:rPr>
        <w:t>cléair</w:t>
      </w:r>
      <w:r>
        <w:rPr>
          <w:rFonts w:ascii="Arial Narrow" w:hAnsi="Arial Narrow" w:cs="Arial Narrow"/>
          <w:sz w:val="24"/>
          <w:szCs w:val="24"/>
          <w:lang w:val="fr-FR"/>
        </w:rPr>
        <w:t>e” présent sur la tuile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technology</w:t>
      </w:r>
      <w:proofErr w:type="spellEnd"/>
      <w:r>
        <w:rPr>
          <w:rFonts w:ascii="Arial Narrow" w:hAnsi="Arial Narrow" w:cs="Arial Narrow"/>
          <w:sz w:val="24"/>
          <w:szCs w:val="24"/>
          <w:lang w:val="fr-FR"/>
        </w:rPr>
        <w:t>” 7 se trouvant à côté du marqueur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progress</w:t>
      </w:r>
      <w:proofErr w:type="spellEnd"/>
      <w:r>
        <w:rPr>
          <w:rFonts w:ascii="Arial Narrow" w:hAnsi="Arial Narrow" w:cs="Arial Narrow"/>
          <w:sz w:val="24"/>
          <w:szCs w:val="24"/>
          <w:lang w:val="fr-FR"/>
        </w:rPr>
        <w:t xml:space="preserve">”.  </w:t>
      </w:r>
    </w:p>
    <w:p w:rsidR="00AB105E" w:rsidRPr="004A5C32" w:rsidRDefault="004A5C32">
      <w:pPr>
        <w:spacing w:after="0" w:line="240" w:lineRule="auto"/>
        <w:jc w:val="both"/>
        <w:rPr>
          <w:lang w:val="fr-FR"/>
        </w:rPr>
      </w:pPr>
      <w:r>
        <w:rPr>
          <w:rFonts w:ascii="Arial Narrow" w:hAnsi="Arial Narrow" w:cs="Arial Narrow"/>
          <w:sz w:val="24"/>
          <w:szCs w:val="24"/>
          <w:lang w:val="fr-FR"/>
        </w:rPr>
        <w:t>Le premier et plus faible niveau d’</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reseach</w:t>
      </w:r>
      <w:proofErr w:type="spellEnd"/>
      <w:r>
        <w:rPr>
          <w:rFonts w:ascii="Arial Narrow" w:hAnsi="Arial Narrow" w:cs="Arial Narrow"/>
          <w:sz w:val="24"/>
          <w:szCs w:val="24"/>
          <w:lang w:val="fr-FR"/>
        </w:rPr>
        <w:t xml:space="preserve"> est le niveau 3.</w:t>
      </w:r>
    </w:p>
    <w:p w:rsidR="00AB105E" w:rsidRPr="004A5C32" w:rsidRDefault="004A5C32">
      <w:pPr>
        <w:spacing w:after="0" w:line="240" w:lineRule="auto"/>
        <w:ind w:firstLine="360"/>
        <w:jc w:val="both"/>
        <w:rPr>
          <w:lang w:val="fr-FR"/>
        </w:rPr>
      </w:pPr>
      <w:r>
        <w:rPr>
          <w:rFonts w:ascii="Arial Narrow" w:hAnsi="Arial Narrow" w:cs="Arial Narrow"/>
          <w:sz w:val="24"/>
          <w:szCs w:val="24"/>
          <w:lang w:val="fr-FR"/>
        </w:rPr>
        <w:lastRenderedPageBreak/>
        <w:t>Une fois ce niveau déterminé, lancez un dé. Si le résultat est plus grand que la valeur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rien ne se passe et vous pouvez procéder aux actions de fin de tour. Si le résultat est égal ou inférieur à la valeur ”</w:t>
      </w:r>
      <w:proofErr w:type="spellStart"/>
      <w:r>
        <w:rPr>
          <w:rFonts w:ascii="Arial Narrow" w:hAnsi="Arial Narrow" w:cs="Arial Narrow"/>
          <w:sz w:val="24"/>
          <w:szCs w:val="24"/>
          <w:lang w:val="fr-FR"/>
        </w:rPr>
        <w:t>ennemy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xml:space="preserve">”, alors </w:t>
      </w:r>
      <w:r w:rsidRPr="004A5C32">
        <w:rPr>
          <w:rFonts w:ascii="Arial Narrow" w:hAnsi="Arial Narrow" w:cs="Arial Narrow"/>
          <w:sz w:val="24"/>
          <w:szCs w:val="24"/>
          <w:lang w:val="fr-FR"/>
        </w:rPr>
        <w:t>l’ennemi</w:t>
      </w:r>
      <w:r w:rsidRPr="004A5C32">
        <w:rPr>
          <w:rFonts w:ascii="Arial Narrow" w:hAnsi="Arial Narrow" w:cs="Arial Narrow"/>
          <w:strike/>
          <w:sz w:val="24"/>
          <w:szCs w:val="24"/>
          <w:lang w:val="fr-FR"/>
        </w:rPr>
        <w:t>e</w:t>
      </w:r>
      <w:r w:rsidRPr="004A5C32">
        <w:rPr>
          <w:rFonts w:ascii="Arial Narrow" w:hAnsi="Arial Narrow" w:cs="Arial Narrow"/>
          <w:sz w:val="24"/>
          <w:szCs w:val="24"/>
          <w:lang w:val="fr-FR"/>
        </w:rPr>
        <w:t xml:space="preserve"> a progressé </w:t>
      </w:r>
      <w:r>
        <w:rPr>
          <w:rFonts w:ascii="Arial Narrow" w:hAnsi="Arial Narrow" w:cs="Arial Narrow"/>
          <w:sz w:val="24"/>
          <w:szCs w:val="24"/>
          <w:lang w:val="fr-FR"/>
        </w:rPr>
        <w:t xml:space="preserve">dans </w:t>
      </w:r>
      <w:r w:rsidRPr="004A5C32">
        <w:rPr>
          <w:rFonts w:ascii="Arial Narrow" w:hAnsi="Arial Narrow" w:cs="Arial Narrow"/>
          <w:sz w:val="24"/>
          <w:szCs w:val="24"/>
          <w:lang w:val="fr-FR"/>
        </w:rPr>
        <w:t>ses efforts  pour développer l’</w:t>
      </w:r>
      <w:proofErr w:type="spellStart"/>
      <w:r w:rsidRPr="004A5C32">
        <w:rPr>
          <w:rFonts w:ascii="Arial Narrow" w:hAnsi="Arial Narrow" w:cs="Arial Narrow"/>
          <w:sz w:val="24"/>
          <w:szCs w:val="24"/>
          <w:lang w:val="fr-FR"/>
        </w:rPr>
        <w:t>utimate</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weapon</w:t>
      </w:r>
      <w:proofErr w:type="spellEnd"/>
      <w:r w:rsidRPr="004A5C32">
        <w:rPr>
          <w:rFonts w:ascii="Arial Narrow" w:hAnsi="Arial Narrow" w:cs="Arial Narrow"/>
          <w:sz w:val="24"/>
          <w:szCs w:val="24"/>
          <w:lang w:val="fr-FR"/>
        </w:rPr>
        <w:t>.  Avancez le marqueur “</w:t>
      </w:r>
      <w:proofErr w:type="spellStart"/>
      <w:r w:rsidRPr="004A5C32">
        <w:rPr>
          <w:rFonts w:ascii="Arial Narrow" w:hAnsi="Arial Narrow" w:cs="Arial Narrow"/>
          <w:sz w:val="24"/>
          <w:szCs w:val="24"/>
          <w:lang w:val="fr-FR"/>
        </w:rPr>
        <w:t>enemy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progress</w:t>
      </w:r>
      <w:proofErr w:type="spellEnd"/>
      <w:r w:rsidRPr="004A5C32">
        <w:rPr>
          <w:rFonts w:ascii="Arial Narrow" w:hAnsi="Arial Narrow" w:cs="Arial Narrow"/>
          <w:sz w:val="24"/>
          <w:szCs w:val="24"/>
          <w:lang w:val="fr-FR"/>
        </w:rPr>
        <w:t>” d’un niveau puis vous pouvez procéder aux actions de fin de tour.</w:t>
      </w:r>
    </w:p>
    <w:p w:rsidR="00AB105E" w:rsidRPr="004A5C32" w:rsidRDefault="004A5C32">
      <w:pPr>
        <w:spacing w:after="0" w:line="240" w:lineRule="auto"/>
        <w:ind w:firstLine="360"/>
        <w:jc w:val="both"/>
        <w:rPr>
          <w:lang w:val="fr-FR"/>
        </w:rPr>
      </w:pPr>
      <w:r w:rsidRPr="004A5C32">
        <w:rPr>
          <w:rFonts w:ascii="Arial Narrow" w:hAnsi="Arial Narrow" w:cs="Arial Narrow"/>
          <w:sz w:val="24"/>
          <w:szCs w:val="24"/>
          <w:lang w:val="fr-FR"/>
        </w:rPr>
        <w:t>Si le niveau "</w:t>
      </w:r>
      <w:proofErr w:type="spellStart"/>
      <w:r w:rsidRPr="004A5C32">
        <w:rPr>
          <w:rFonts w:ascii="Arial Narrow" w:hAnsi="Arial Narrow" w:cs="Arial Narrow"/>
          <w:sz w:val="24"/>
          <w:szCs w:val="24"/>
          <w:lang w:val="fr-FR"/>
        </w:rPr>
        <w:t>ennemy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progress</w:t>
      </w:r>
      <w:proofErr w:type="spellEnd"/>
      <w:r w:rsidRPr="004A5C32">
        <w:rPr>
          <w:rFonts w:ascii="Arial Narrow" w:hAnsi="Arial Narrow" w:cs="Arial Narrow"/>
          <w:sz w:val="24"/>
          <w:szCs w:val="24"/>
          <w:lang w:val="fr-FR"/>
        </w:rPr>
        <w:t>” est au niveau le plus haut (tuile H) alors qu’une vérification “</w:t>
      </w:r>
      <w:proofErr w:type="spellStart"/>
      <w:r w:rsidRPr="004A5C32">
        <w:rPr>
          <w:rFonts w:ascii="Arial Narrow" w:hAnsi="Arial Narrow" w:cs="Arial Narrow"/>
          <w:sz w:val="24"/>
          <w:szCs w:val="24"/>
          <w:lang w:val="fr-FR"/>
        </w:rPr>
        <w:t>ennemy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research</w:t>
      </w:r>
      <w:proofErr w:type="spellEnd"/>
      <w:r w:rsidRPr="004A5C32">
        <w:rPr>
          <w:rFonts w:ascii="Arial Narrow" w:hAnsi="Arial Narrow" w:cs="Arial Narrow"/>
          <w:sz w:val="24"/>
          <w:szCs w:val="24"/>
          <w:lang w:val="fr-FR"/>
        </w:rPr>
        <w:t xml:space="preserve">” est censé le faire monter d’un niveau, cela signifie que l’ennemi a complété son </w:t>
      </w:r>
      <w:proofErr w:type="spellStart"/>
      <w:r w:rsidRPr="004A5C32">
        <w:rPr>
          <w:rFonts w:ascii="Arial Narrow" w:hAnsi="Arial Narrow" w:cs="Arial Narrow"/>
          <w:sz w:val="24"/>
          <w:szCs w:val="24"/>
          <w:lang w:val="fr-FR"/>
        </w:rPr>
        <w:t>Ultimate</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Weapon</w:t>
      </w:r>
      <w:proofErr w:type="spellEnd"/>
      <w:r w:rsidRPr="004A5C32">
        <w:rPr>
          <w:rFonts w:ascii="Arial Narrow" w:hAnsi="Arial Narrow" w:cs="Arial Narrow"/>
          <w:sz w:val="24"/>
          <w:szCs w:val="24"/>
          <w:lang w:val="fr-FR"/>
        </w:rPr>
        <w:t xml:space="preserve"> et l’a utilisée. </w:t>
      </w:r>
    </w:p>
    <w:p w:rsidR="00AB105E" w:rsidRPr="004A5C32" w:rsidRDefault="00AB105E">
      <w:pPr>
        <w:spacing w:after="0" w:line="240" w:lineRule="auto"/>
        <w:jc w:val="both"/>
        <w:rPr>
          <w:rFonts w:ascii="Arial Narrow" w:hAnsi="Arial Narrow" w:cs="Arial Narrow"/>
          <w:sz w:val="24"/>
          <w:szCs w:val="24"/>
          <w:lang w:val="fr-FR"/>
        </w:rPr>
      </w:pPr>
    </w:p>
    <w:p w:rsidR="00AB105E" w:rsidRPr="004A5C32" w:rsidRDefault="004A5C32">
      <w:pPr>
        <w:pBdr>
          <w:top w:val="single" w:sz="4" w:space="1" w:color="00000A" w:shadow="1"/>
          <w:left w:val="single" w:sz="4" w:space="4" w:color="00000A" w:shadow="1"/>
          <w:bottom w:val="single" w:sz="4" w:space="1" w:color="00000A" w:shadow="1"/>
          <w:right w:val="single" w:sz="4" w:space="4" w:color="00000A" w:shadow="1"/>
        </w:pBdr>
        <w:shd w:val="clear" w:color="auto" w:fill="D9D9D9"/>
        <w:spacing w:after="0" w:line="240" w:lineRule="auto"/>
        <w:jc w:val="both"/>
        <w:rPr>
          <w:rFonts w:ascii="Arial Narrow" w:hAnsi="Arial Narrow" w:cs="Arial Narrow"/>
          <w:sz w:val="24"/>
          <w:szCs w:val="24"/>
          <w:lang w:val="fr-FR"/>
        </w:rPr>
      </w:pPr>
      <w:r w:rsidRPr="004A5C32">
        <w:rPr>
          <w:rFonts w:ascii="Arial Narrow" w:hAnsi="Arial Narrow" w:cs="Arial Narrow"/>
          <w:b/>
          <w:bCs/>
          <w:sz w:val="24"/>
          <w:szCs w:val="24"/>
          <w:lang w:val="fr-FR"/>
        </w:rPr>
        <w:t>Si l’ennemi</w:t>
      </w:r>
      <w:r w:rsidRPr="004A5C32">
        <w:rPr>
          <w:rFonts w:ascii="Arial Narrow" w:hAnsi="Arial Narrow" w:cs="Arial Narrow"/>
          <w:b/>
          <w:bCs/>
          <w:i/>
          <w:iCs/>
          <w:strike/>
          <w:sz w:val="24"/>
          <w:szCs w:val="24"/>
          <w:lang w:val="fr-FR"/>
        </w:rPr>
        <w:t>e</w:t>
      </w:r>
      <w:r w:rsidRPr="004A5C32">
        <w:rPr>
          <w:rFonts w:ascii="Arial Narrow" w:hAnsi="Arial Narrow" w:cs="Arial Narrow"/>
          <w:b/>
          <w:bCs/>
          <w:sz w:val="24"/>
          <w:szCs w:val="24"/>
          <w:lang w:val="fr-FR"/>
        </w:rPr>
        <w:t xml:space="preserve"> a lancé son </w:t>
      </w:r>
      <w:proofErr w:type="spellStart"/>
      <w:r w:rsidRPr="004A5C32">
        <w:rPr>
          <w:rFonts w:ascii="Arial Narrow" w:hAnsi="Arial Narrow" w:cs="Arial Narrow"/>
          <w:b/>
          <w:bCs/>
          <w:sz w:val="24"/>
          <w:szCs w:val="24"/>
          <w:lang w:val="fr-FR"/>
        </w:rPr>
        <w:t>Ultimate</w:t>
      </w:r>
      <w:proofErr w:type="spellEnd"/>
      <w:r w:rsidRPr="004A5C32">
        <w:rPr>
          <w:rFonts w:ascii="Arial Narrow" w:hAnsi="Arial Narrow" w:cs="Arial Narrow"/>
          <w:b/>
          <w:bCs/>
          <w:sz w:val="24"/>
          <w:szCs w:val="24"/>
          <w:lang w:val="fr-FR"/>
        </w:rPr>
        <w:t xml:space="preserve"> </w:t>
      </w:r>
      <w:proofErr w:type="spellStart"/>
      <w:r w:rsidRPr="004A5C32">
        <w:rPr>
          <w:rFonts w:ascii="Arial Narrow" w:hAnsi="Arial Narrow" w:cs="Arial Narrow"/>
          <w:b/>
          <w:bCs/>
          <w:sz w:val="24"/>
          <w:szCs w:val="24"/>
          <w:lang w:val="fr-FR"/>
        </w:rPr>
        <w:t>weapons</w:t>
      </w:r>
      <w:proofErr w:type="spellEnd"/>
      <w:r w:rsidRPr="004A5C32">
        <w:rPr>
          <w:rFonts w:ascii="Arial Narrow" w:hAnsi="Arial Narrow" w:cs="Arial Narrow"/>
          <w:b/>
          <w:bCs/>
          <w:sz w:val="24"/>
          <w:szCs w:val="24"/>
          <w:lang w:val="fr-FR"/>
        </w:rPr>
        <w:t xml:space="preserve"> avant que vous n’ayez capturé sa capitale, le jeu est fini et vous avez perdu.</w:t>
      </w: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Résoudre les actions de fin de tour</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 xml:space="preserve">En mode Limited </w:t>
      </w:r>
      <w:proofErr w:type="spellStart"/>
      <w:r>
        <w:rPr>
          <w:rFonts w:ascii="Arial Narrow" w:hAnsi="Arial Narrow" w:cs="Arial Narrow"/>
          <w:sz w:val="24"/>
          <w:szCs w:val="24"/>
          <w:lang w:val="fr-FR"/>
        </w:rPr>
        <w:t>War</w:t>
      </w:r>
      <w:proofErr w:type="spellEnd"/>
      <w:r>
        <w:rPr>
          <w:rFonts w:ascii="Arial Narrow" w:hAnsi="Arial Narrow" w:cs="Arial Narrow"/>
          <w:sz w:val="24"/>
          <w:szCs w:val="24"/>
          <w:lang w:val="fr-FR"/>
        </w:rPr>
        <w:t xml:space="preserve">, la seule action de fin de tour que vous devez faire est de remettre votre marqueur de force du </w:t>
      </w:r>
      <w:r>
        <w:rPr>
          <w:rFonts w:ascii="Arial Narrow" w:hAnsi="Arial Narrow" w:cs="Arial Narrow"/>
          <w:b/>
          <w:sz w:val="24"/>
          <w:szCs w:val="24"/>
          <w:lang w:val="fr-FR"/>
        </w:rPr>
        <w:t>Personnel</w:t>
      </w:r>
      <w:r>
        <w:rPr>
          <w:rFonts w:ascii="Arial Narrow" w:hAnsi="Arial Narrow" w:cs="Arial Narrow"/>
          <w:sz w:val="24"/>
          <w:szCs w:val="24"/>
          <w:lang w:val="fr-FR"/>
        </w:rPr>
        <w:t xml:space="preserve"> à 1 si ce n’est pas déjà le cas. (</w:t>
      </w:r>
      <w:proofErr w:type="gramStart"/>
      <w:r>
        <w:rPr>
          <w:rFonts w:ascii="Arial Narrow" w:hAnsi="Arial Narrow" w:cs="Arial Narrow"/>
          <w:sz w:val="24"/>
          <w:szCs w:val="24"/>
          <w:lang w:val="fr-FR"/>
        </w:rPr>
        <w:t>voir</w:t>
      </w:r>
      <w:proofErr w:type="gramEnd"/>
      <w:r>
        <w:rPr>
          <w:rFonts w:ascii="Arial Narrow" w:hAnsi="Arial Narrow" w:cs="Arial Narrow"/>
          <w:sz w:val="24"/>
          <w:szCs w:val="24"/>
          <w:lang w:val="fr-FR"/>
        </w:rPr>
        <w:t xml:space="preserve">  </w:t>
      </w:r>
      <w:r>
        <w:rPr>
          <w:rFonts w:ascii="Arial Narrow" w:hAnsi="Arial Narrow" w:cs="Arial Narrow"/>
          <w:i/>
          <w:iCs/>
          <w:sz w:val="24"/>
          <w:szCs w:val="24"/>
          <w:lang w:val="fr-FR"/>
        </w:rPr>
        <w:t>Force du Personnel</w:t>
      </w:r>
      <w:r>
        <w:rPr>
          <w:rFonts w:ascii="Arial Narrow" w:hAnsi="Arial Narrow" w:cs="Arial Narrow"/>
          <w:sz w:val="24"/>
          <w:szCs w:val="24"/>
          <w:lang w:val="fr-FR"/>
        </w:rPr>
        <w:t xml:space="preserve">). </w:t>
      </w: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Capturer des Installations</w:t>
      </w:r>
    </w:p>
    <w:p w:rsidR="00AB105E" w:rsidRPr="004A5C32" w:rsidRDefault="004A5C32">
      <w:pPr>
        <w:spacing w:after="0" w:line="240" w:lineRule="auto"/>
        <w:ind w:firstLine="360"/>
        <w:jc w:val="both"/>
        <w:rPr>
          <w:rFonts w:ascii="Arial Narrow" w:hAnsi="Arial Narrow" w:cs="Arial Narrow"/>
          <w:sz w:val="24"/>
          <w:szCs w:val="24"/>
          <w:lang w:val="fr-FR"/>
        </w:rPr>
      </w:pPr>
      <w:r w:rsidRPr="004A5C32">
        <w:rPr>
          <w:rFonts w:ascii="Arial Narrow" w:hAnsi="Arial Narrow" w:cs="Arial Narrow"/>
          <w:sz w:val="24"/>
          <w:szCs w:val="24"/>
          <w:lang w:val="fr-FR"/>
        </w:rPr>
        <w:t>Il y a deux types d’installations qui peuvent être capturée : les 5 “</w:t>
      </w:r>
      <w:proofErr w:type="spellStart"/>
      <w:r w:rsidR="00A11664">
        <w:rPr>
          <w:rFonts w:ascii="Arial Narrow" w:hAnsi="Arial Narrow" w:cs="Arial Narrow"/>
          <w:b/>
          <w:bCs/>
          <w:sz w:val="24"/>
          <w:szCs w:val="24"/>
          <w:lang w:val="fr-FR"/>
        </w:rPr>
        <w:t>re</w:t>
      </w:r>
      <w:r w:rsidRPr="004A5C32">
        <w:rPr>
          <w:rFonts w:ascii="Arial Narrow" w:hAnsi="Arial Narrow" w:cs="Arial Narrow"/>
          <w:b/>
          <w:bCs/>
          <w:strike/>
          <w:sz w:val="24"/>
          <w:szCs w:val="24"/>
          <w:lang w:val="fr-FR"/>
        </w:rPr>
        <w:t>s</w:t>
      </w:r>
      <w:r w:rsidRPr="004A5C32">
        <w:rPr>
          <w:rFonts w:ascii="Arial Narrow" w:hAnsi="Arial Narrow" w:cs="Arial Narrow"/>
          <w:b/>
          <w:bCs/>
          <w:sz w:val="24"/>
          <w:szCs w:val="24"/>
          <w:lang w:val="fr-FR"/>
        </w:rPr>
        <w:t>ource</w:t>
      </w:r>
      <w:proofErr w:type="spellEnd"/>
      <w:r w:rsidRPr="004A5C32">
        <w:rPr>
          <w:rFonts w:ascii="Arial Narrow" w:hAnsi="Arial Narrow" w:cs="Arial Narrow"/>
          <w:b/>
          <w:bCs/>
          <w:sz w:val="24"/>
          <w:szCs w:val="24"/>
          <w:lang w:val="fr-FR"/>
        </w:rPr>
        <w:t xml:space="preserve"> </w:t>
      </w:r>
      <w:proofErr w:type="spellStart"/>
      <w:r w:rsidRPr="004A5C32">
        <w:rPr>
          <w:rFonts w:ascii="Arial Narrow" w:hAnsi="Arial Narrow" w:cs="Arial Narrow"/>
          <w:b/>
          <w:bCs/>
          <w:sz w:val="24"/>
          <w:szCs w:val="24"/>
          <w:lang w:val="fr-FR"/>
        </w:rPr>
        <w:t>centers</w:t>
      </w:r>
      <w:proofErr w:type="spellEnd"/>
      <w:r w:rsidRPr="004A5C32">
        <w:rPr>
          <w:rFonts w:ascii="Arial Narrow" w:hAnsi="Arial Narrow" w:cs="Arial Narrow"/>
          <w:sz w:val="24"/>
          <w:szCs w:val="24"/>
          <w:lang w:val="fr-FR"/>
        </w:rPr>
        <w:t xml:space="preserve">” ainsi que la </w:t>
      </w:r>
      <w:r w:rsidRPr="004A5C32">
        <w:rPr>
          <w:rFonts w:ascii="Arial Narrow" w:hAnsi="Arial Narrow" w:cs="Arial Narrow"/>
          <w:b/>
          <w:bCs/>
          <w:sz w:val="24"/>
          <w:szCs w:val="24"/>
          <w:lang w:val="fr-FR"/>
        </w:rPr>
        <w:t xml:space="preserve">capitale ennemie </w:t>
      </w:r>
      <w:r w:rsidRPr="004A5C32">
        <w:rPr>
          <w:rFonts w:ascii="Arial Narrow" w:hAnsi="Arial Narrow" w:cs="Arial Narrow"/>
          <w:sz w:val="24"/>
          <w:szCs w:val="24"/>
          <w:lang w:val="fr-FR"/>
        </w:rPr>
        <w:t>Vous n’avez pas besoin de capturez toutes les “</w:t>
      </w:r>
      <w:proofErr w:type="spellStart"/>
      <w:r w:rsidRPr="004A5C32">
        <w:rPr>
          <w:rFonts w:ascii="Arial Narrow" w:hAnsi="Arial Narrow" w:cs="Arial Narrow"/>
          <w:sz w:val="24"/>
          <w:szCs w:val="24"/>
          <w:lang w:val="fr-FR"/>
        </w:rPr>
        <w:t>resources</w:t>
      </w:r>
      <w:proofErr w:type="spellEnd"/>
      <w:r w:rsidRPr="004A5C32">
        <w:rPr>
          <w:rFonts w:ascii="Arial Narrow" w:hAnsi="Arial Narrow" w:cs="Arial Narrow"/>
          <w:sz w:val="24"/>
          <w:szCs w:val="24"/>
          <w:lang w:val="fr-FR"/>
        </w:rPr>
        <w:t xml:space="preserve"> center" pour gagner mais c’est recommandé au vu des gains que cela apporte.</w:t>
      </w:r>
    </w:p>
    <w:p w:rsidR="00AB105E" w:rsidRPr="004A5C32" w:rsidRDefault="00A11664">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Quand vous capturer une “</w:t>
      </w:r>
      <w:proofErr w:type="spellStart"/>
      <w:r>
        <w:rPr>
          <w:rFonts w:ascii="Arial Narrow" w:hAnsi="Arial Narrow" w:cs="Arial Narrow"/>
          <w:sz w:val="24"/>
          <w:szCs w:val="24"/>
          <w:lang w:val="fr-FR"/>
        </w:rPr>
        <w:t>re</w:t>
      </w:r>
      <w:r w:rsidR="004A5C32" w:rsidRPr="004A5C32">
        <w:rPr>
          <w:rFonts w:ascii="Arial Narrow" w:hAnsi="Arial Narrow" w:cs="Arial Narrow"/>
          <w:strike/>
          <w:sz w:val="24"/>
          <w:szCs w:val="24"/>
          <w:lang w:val="fr-FR"/>
        </w:rPr>
        <w:t>s</w:t>
      </w:r>
      <w:r w:rsidR="004A5C32" w:rsidRPr="004A5C32">
        <w:rPr>
          <w:rFonts w:ascii="Arial Narrow" w:hAnsi="Arial Narrow" w:cs="Arial Narrow"/>
          <w:sz w:val="24"/>
          <w:szCs w:val="24"/>
          <w:lang w:val="fr-FR"/>
        </w:rPr>
        <w:t>ource</w:t>
      </w:r>
      <w:proofErr w:type="spellEnd"/>
      <w:r w:rsidR="004A5C32" w:rsidRPr="004A5C32">
        <w:rPr>
          <w:rFonts w:ascii="Arial Narrow" w:hAnsi="Arial Narrow" w:cs="Arial Narrow"/>
          <w:sz w:val="24"/>
          <w:szCs w:val="24"/>
          <w:lang w:val="fr-FR"/>
        </w:rPr>
        <w:t xml:space="preserve"> center”, vous devez faire deux choses :</w:t>
      </w:r>
    </w:p>
    <w:p w:rsidR="00AB105E" w:rsidRPr="004A5C32"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(1) Premièrement, vérifier si le niveau de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est à 4 ou plus Si c’est le cas, descendez immédiatement le marqueur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research</w:t>
      </w:r>
      <w:proofErr w:type="spellEnd"/>
      <w:r>
        <w:rPr>
          <w:rFonts w:ascii="Arial Narrow" w:hAnsi="Arial Narrow" w:cs="Arial Narrow"/>
          <w:sz w:val="24"/>
          <w:szCs w:val="24"/>
          <w:lang w:val="fr-FR"/>
        </w:rPr>
        <w:t>” au niveau de la tuile « </w:t>
      </w:r>
      <w:proofErr w:type="spellStart"/>
      <w:r>
        <w:rPr>
          <w:rFonts w:ascii="Arial Narrow" w:hAnsi="Arial Narrow" w:cs="Arial Narrow"/>
          <w:sz w:val="24"/>
          <w:szCs w:val="24"/>
          <w:lang w:val="fr-FR"/>
        </w:rPr>
        <w:t>enemy</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technology</w:t>
      </w:r>
      <w:proofErr w:type="spellEnd"/>
      <w:r>
        <w:rPr>
          <w:rFonts w:ascii="Arial Narrow" w:hAnsi="Arial Narrow" w:cs="Arial Narrow"/>
          <w:sz w:val="24"/>
          <w:szCs w:val="24"/>
          <w:lang w:val="fr-FR"/>
        </w:rPr>
        <w:t xml:space="preserve"> » précédente et retourner ce marqueur du côté de la flamme rouge, indiquant que </w:t>
      </w:r>
      <w:r w:rsidRPr="004A5C32">
        <w:rPr>
          <w:rFonts w:ascii="Arial Narrow" w:hAnsi="Arial Narrow" w:cs="Arial Narrow"/>
          <w:sz w:val="24"/>
          <w:szCs w:val="24"/>
          <w:lang w:val="fr-FR"/>
        </w:rPr>
        <w:t xml:space="preserve">l’ennemie à </w:t>
      </w:r>
      <w:r w:rsidRPr="004A5C32">
        <w:rPr>
          <w:rFonts w:ascii="Arial Narrow" w:hAnsi="Arial Narrow" w:cs="Arial Narrow"/>
          <w:b/>
          <w:bCs/>
          <w:sz w:val="24"/>
          <w:szCs w:val="24"/>
          <w:lang w:val="fr-FR"/>
        </w:rPr>
        <w:t>subit un revers</w:t>
      </w:r>
      <w:r w:rsidRPr="004A5C32">
        <w:rPr>
          <w:rFonts w:ascii="Arial Narrow" w:hAnsi="Arial Narrow" w:cs="Arial Narrow"/>
          <w:sz w:val="24"/>
          <w:szCs w:val="24"/>
          <w:lang w:val="fr-FR"/>
        </w:rPr>
        <w:t>. Ceci représente la perte d’information et de matériels résultant de la perte d’un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w:t>
      </w:r>
      <w:r w:rsidRPr="004A5C32">
        <w:rPr>
          <w:rFonts w:ascii="Arial Narrow" w:hAnsi="Arial Narrow" w:cs="Arial Narrow"/>
          <w:sz w:val="24"/>
          <w:szCs w:val="24"/>
          <w:u w:val="single"/>
          <w:lang w:val="fr-FR"/>
        </w:rPr>
        <w:t>L’ennemie ne peut subir de revers si son niveau de technologie est à 3</w:t>
      </w:r>
      <w:r w:rsidRPr="004A5C32">
        <w:rPr>
          <w:rFonts w:ascii="Arial Narrow" w:hAnsi="Arial Narrow" w:cs="Arial Narrow"/>
          <w:sz w:val="24"/>
          <w:szCs w:val="24"/>
          <w:lang w:val="fr-FR"/>
        </w:rPr>
        <w:t xml:space="preserve">. </w:t>
      </w:r>
    </w:p>
    <w:p w:rsidR="00AB105E" w:rsidRPr="004A5C32" w:rsidRDefault="004A5C32">
      <w:pPr>
        <w:spacing w:after="0" w:line="240" w:lineRule="auto"/>
        <w:ind w:firstLine="360"/>
        <w:jc w:val="both"/>
        <w:rPr>
          <w:rFonts w:ascii="Arial Narrow" w:hAnsi="Arial Narrow" w:cs="Arial Narrow"/>
          <w:sz w:val="24"/>
          <w:szCs w:val="24"/>
          <w:lang w:val="fr-FR"/>
        </w:rPr>
      </w:pPr>
      <w:r w:rsidRPr="004A5C32">
        <w:rPr>
          <w:rFonts w:ascii="Arial Narrow" w:hAnsi="Arial Narrow" w:cs="Arial Narrow"/>
          <w:sz w:val="24"/>
          <w:szCs w:val="24"/>
          <w:lang w:val="fr-FR"/>
        </w:rPr>
        <w:t xml:space="preserve">(2)  Deuxièmement, vous devez choisir un “Upgrade” qui prend effet immédiatement. (Voir </w:t>
      </w:r>
      <w:r w:rsidRPr="004A5C32">
        <w:rPr>
          <w:rFonts w:ascii="Arial Narrow" w:hAnsi="Arial Narrow" w:cs="Arial Narrow"/>
          <w:i/>
          <w:iCs/>
          <w:sz w:val="24"/>
          <w:szCs w:val="24"/>
          <w:lang w:val="fr-FR"/>
        </w:rPr>
        <w:t>Upgrades</w:t>
      </w:r>
      <w:r w:rsidRPr="004A5C32">
        <w:rPr>
          <w:rFonts w:ascii="Arial Narrow" w:hAnsi="Arial Narrow" w:cs="Arial Narrow"/>
          <w:sz w:val="24"/>
          <w:szCs w:val="24"/>
          <w:lang w:val="fr-FR"/>
        </w:rPr>
        <w:t>).  De plus, le fait d’avoir capturé un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vous permettra de piocher une carte supplémentaire au début de chaque tour. Les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capturée doivent être gardés près de vous pour vous rappeler le nombre de carte supplémentaire à piocher au début de tour.  </w:t>
      </w:r>
    </w:p>
    <w:p w:rsidR="00AB105E" w:rsidRDefault="00AB105E">
      <w:pPr>
        <w:spacing w:after="0" w:line="240" w:lineRule="auto"/>
        <w:jc w:val="both"/>
        <w:rPr>
          <w:rFonts w:ascii="Arial Narrow" w:hAnsi="Arial Narrow" w:cs="Arial Narrow"/>
          <w:b/>
          <w:bCs/>
          <w:sz w:val="24"/>
          <w:szCs w:val="24"/>
          <w:u w:val="single"/>
          <w:lang w:val="fr-FR"/>
        </w:rPr>
      </w:pPr>
    </w:p>
    <w:p w:rsidR="00AB105E" w:rsidRDefault="00AB105E">
      <w:pPr>
        <w:rPr>
          <w:rFonts w:ascii="Arial Narrow" w:hAnsi="Arial Narrow" w:cs="Arial Narrow"/>
          <w:b/>
          <w:bCs/>
          <w:sz w:val="24"/>
          <w:szCs w:val="24"/>
          <w:lang w:val="fr-FR"/>
        </w:rPr>
      </w:pPr>
    </w:p>
    <w:p w:rsidR="00AB105E" w:rsidRDefault="004A5C32">
      <w:pPr>
        <w:pBdr>
          <w:top w:val="single" w:sz="4" w:space="1" w:color="00000A" w:shadow="1"/>
          <w:left w:val="single" w:sz="4" w:space="4" w:color="00000A" w:shadow="1"/>
          <w:bottom w:val="single" w:sz="4" w:space="1" w:color="00000A" w:shadow="1"/>
          <w:right w:val="single" w:sz="4" w:space="4" w:color="00000A" w:shadow="1"/>
        </w:pBdr>
        <w:shd w:val="clear" w:color="auto" w:fill="D9D9D9"/>
        <w:spacing w:after="0" w:line="240" w:lineRule="auto"/>
        <w:jc w:val="both"/>
        <w:rPr>
          <w:rFonts w:ascii="Arial Narrow" w:hAnsi="Arial Narrow" w:cs="Arial Narrow"/>
          <w:sz w:val="24"/>
          <w:szCs w:val="24"/>
          <w:lang w:val="fr-FR"/>
        </w:rPr>
      </w:pPr>
      <w:r>
        <w:rPr>
          <w:rFonts w:ascii="Arial Narrow" w:hAnsi="Arial Narrow" w:cs="Arial Narrow"/>
          <w:b/>
          <w:bCs/>
          <w:sz w:val="24"/>
          <w:szCs w:val="24"/>
          <w:lang w:val="fr-FR"/>
        </w:rPr>
        <w:lastRenderedPageBreak/>
        <w:t>Si vous avez capturé la capitale ennemie, le jeu est fini et vous avez gagné.</w:t>
      </w:r>
    </w:p>
    <w:p w:rsidR="00AB105E" w:rsidRDefault="00AB105E">
      <w:pPr>
        <w:rPr>
          <w:rFonts w:ascii="Arial Narrow" w:hAnsi="Arial Narrow" w:cs="Arial Narrow"/>
          <w:b/>
          <w:bCs/>
          <w:sz w:val="24"/>
          <w:szCs w:val="24"/>
          <w:lang w:val="fr-FR"/>
        </w:rPr>
      </w:pPr>
    </w:p>
    <w:p w:rsidR="00AB105E" w:rsidRDefault="00AB105E">
      <w:pPr>
        <w:spacing w:after="0" w:line="240" w:lineRule="auto"/>
        <w:jc w:val="both"/>
        <w:rPr>
          <w:rFonts w:ascii="Arial Narrow" w:hAnsi="Arial Narrow" w:cs="Arial Narrow"/>
          <w:sz w:val="16"/>
          <w:szCs w:val="16"/>
          <w:u w:val="single"/>
          <w:lang w:val="fr-FR"/>
        </w:rPr>
      </w:pPr>
    </w:p>
    <w:p w:rsidR="00AB105E" w:rsidRDefault="00AB105E">
      <w:pPr>
        <w:spacing w:after="0" w:line="240" w:lineRule="auto"/>
        <w:jc w:val="both"/>
        <w:rPr>
          <w:rFonts w:ascii="Haettenschweiler" w:hAnsi="Haettenschweiler" w:cs="Haettenschweiler"/>
          <w:sz w:val="32"/>
          <w:szCs w:val="32"/>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Force du Personnel</w:t>
      </w:r>
    </w:p>
    <w:p w:rsidR="00AB105E" w:rsidRDefault="004A5C32">
      <w:pPr>
        <w:spacing w:after="0" w:line="240" w:lineRule="auto"/>
        <w:ind w:firstLine="360"/>
        <w:jc w:val="both"/>
        <w:rPr>
          <w:rFonts w:ascii="Arial Narrow" w:hAnsi="Arial Narrow" w:cs="Arial Narrow"/>
          <w:sz w:val="24"/>
          <w:szCs w:val="24"/>
          <w:lang w:val="fr-FR"/>
        </w:rPr>
      </w:pPr>
      <w:r>
        <w:rPr>
          <w:rFonts w:ascii="Arial Narrow" w:hAnsi="Arial Narrow" w:cs="Arial Narrow"/>
          <w:sz w:val="24"/>
          <w:szCs w:val="24"/>
          <w:lang w:val="fr-FR"/>
        </w:rPr>
        <w:t xml:space="preserve">Les unités de </w:t>
      </w:r>
      <w:r>
        <w:rPr>
          <w:rFonts w:ascii="Arial Narrow" w:hAnsi="Arial Narrow" w:cs="Arial Narrow"/>
          <w:b/>
          <w:sz w:val="24"/>
          <w:szCs w:val="24"/>
          <w:lang w:val="fr-FR"/>
        </w:rPr>
        <w:t>Personnel</w:t>
      </w:r>
      <w:r>
        <w:rPr>
          <w:rFonts w:ascii="Arial Narrow" w:hAnsi="Arial Narrow" w:cs="Arial Narrow"/>
          <w:sz w:val="24"/>
          <w:szCs w:val="24"/>
          <w:lang w:val="fr-FR"/>
        </w:rPr>
        <w:t xml:space="preserve"> ne peuvent pas avoir leurs forces augmentées par des « Upgrades » (voir </w:t>
      </w:r>
      <w:r>
        <w:rPr>
          <w:rFonts w:ascii="Arial Narrow" w:hAnsi="Arial Narrow" w:cs="Arial Narrow"/>
          <w:i/>
          <w:iCs/>
          <w:sz w:val="24"/>
          <w:szCs w:val="24"/>
          <w:lang w:val="fr-FR"/>
        </w:rPr>
        <w:t>Upgrades</w:t>
      </w:r>
      <w:r>
        <w:rPr>
          <w:rFonts w:ascii="Arial Narrow" w:hAnsi="Arial Narrow" w:cs="Arial Narrow"/>
          <w:sz w:val="24"/>
          <w:szCs w:val="24"/>
          <w:lang w:val="fr-FR"/>
        </w:rPr>
        <w:t xml:space="preserve">)  comme les autres unités. Cependant, après une invasion réussie, la force de vos unités </w:t>
      </w:r>
      <w:r>
        <w:rPr>
          <w:rFonts w:ascii="Arial Narrow" w:hAnsi="Arial Narrow" w:cs="Arial Narrow"/>
          <w:b/>
          <w:sz w:val="24"/>
          <w:szCs w:val="24"/>
          <w:lang w:val="fr-FR"/>
        </w:rPr>
        <w:t>Personnel</w:t>
      </w:r>
      <w:r>
        <w:rPr>
          <w:rFonts w:ascii="Arial Narrow" w:hAnsi="Arial Narrow" w:cs="Arial Narrow"/>
          <w:sz w:val="24"/>
          <w:szCs w:val="24"/>
          <w:lang w:val="fr-FR"/>
        </w:rPr>
        <w:t xml:space="preserve"> est augmentée temporairement de +1, représentant la combinaison des renseignements et de l’augmentation du moral gagnés lors de l’invasion. Faite tourner la tuile d’unité de votre </w:t>
      </w:r>
      <w:r>
        <w:rPr>
          <w:rFonts w:ascii="Arial Narrow" w:hAnsi="Arial Narrow" w:cs="Arial Narrow"/>
          <w:b/>
          <w:sz w:val="24"/>
          <w:szCs w:val="24"/>
          <w:lang w:val="fr-FR"/>
        </w:rPr>
        <w:t>Personnel</w:t>
      </w:r>
      <w:r>
        <w:rPr>
          <w:rFonts w:ascii="Arial Narrow" w:hAnsi="Arial Narrow" w:cs="Arial Narrow"/>
          <w:sz w:val="24"/>
          <w:szCs w:val="24"/>
          <w:lang w:val="fr-FR"/>
        </w:rPr>
        <w:t xml:space="preserve"> de sorte que la valeur de force supérieure soit vers le haut.  La force de votre </w:t>
      </w:r>
      <w:r>
        <w:rPr>
          <w:rFonts w:ascii="Arial Narrow" w:hAnsi="Arial Narrow" w:cs="Arial Narrow"/>
          <w:b/>
          <w:sz w:val="24"/>
          <w:szCs w:val="24"/>
          <w:lang w:val="fr-FR"/>
        </w:rPr>
        <w:t>Personnel</w:t>
      </w:r>
      <w:r>
        <w:rPr>
          <w:rFonts w:ascii="Arial Narrow" w:hAnsi="Arial Narrow" w:cs="Arial Narrow"/>
          <w:sz w:val="24"/>
          <w:szCs w:val="24"/>
          <w:lang w:val="fr-FR"/>
        </w:rPr>
        <w:t xml:space="preserve"> est incrémenté de façon cumulative, pour chaque invasion réussie ce tour ci, jusqu’à un maximum de 4.</w:t>
      </w:r>
    </w:p>
    <w:p w:rsidR="00AB105E" w:rsidRDefault="00AB105E">
      <w:pPr>
        <w:spacing w:after="0" w:line="240" w:lineRule="auto"/>
        <w:ind w:firstLine="360"/>
        <w:jc w:val="both"/>
        <w:rPr>
          <w:rFonts w:ascii="Arial Narrow" w:hAnsi="Arial Narrow" w:cs="Arial Narrow"/>
          <w:sz w:val="24"/>
          <w:szCs w:val="24"/>
          <w:lang w:val="fr-FR"/>
        </w:rPr>
      </w:pPr>
    </w:p>
    <w:p w:rsidR="00AB105E" w:rsidRDefault="004A5C32">
      <w:pPr>
        <w:spacing w:after="0" w:line="240" w:lineRule="auto"/>
        <w:jc w:val="both"/>
        <w:rPr>
          <w:rFonts w:ascii="Haettenschweiler" w:hAnsi="Haettenschweiler" w:cs="Haettenschweiler"/>
          <w:sz w:val="32"/>
          <w:szCs w:val="32"/>
          <w:lang w:val="fr-FR"/>
        </w:rPr>
      </w:pPr>
      <w:r>
        <w:rPr>
          <w:rFonts w:ascii="Haettenschweiler" w:hAnsi="Haettenschweiler" w:cs="Haettenschweiler"/>
          <w:sz w:val="32"/>
          <w:szCs w:val="32"/>
          <w:lang w:val="fr-FR"/>
        </w:rPr>
        <w:t>Upgrades</w:t>
      </w:r>
    </w:p>
    <w:p w:rsidR="00AB105E" w:rsidRPr="004A5C32" w:rsidRDefault="004A5C32">
      <w:pPr>
        <w:tabs>
          <w:tab w:val="left" w:pos="360"/>
        </w:tabs>
        <w:spacing w:after="0" w:line="240" w:lineRule="auto"/>
        <w:ind w:firstLine="360"/>
        <w:jc w:val="both"/>
        <w:rPr>
          <w:lang w:val="fr-FR"/>
        </w:rPr>
      </w:pPr>
      <w:r w:rsidRPr="004A5C32">
        <w:rPr>
          <w:rFonts w:ascii="Arial Narrow" w:hAnsi="Arial Narrow" w:cs="Arial Narrow"/>
          <w:sz w:val="24"/>
          <w:szCs w:val="24"/>
          <w:lang w:val="fr-FR"/>
        </w:rPr>
        <w:t>A chaque  fois que vous capturez un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vous bénéficiez automatiquement d’un</w:t>
      </w:r>
      <w:r w:rsidRPr="004A5C32">
        <w:rPr>
          <w:rFonts w:ascii="Arial Narrow" w:hAnsi="Arial Narrow" w:cs="Arial Narrow"/>
          <w:strike/>
          <w:sz w:val="24"/>
          <w:szCs w:val="24"/>
          <w:lang w:val="fr-FR"/>
        </w:rPr>
        <w:t>e</w:t>
      </w:r>
      <w:r w:rsidRPr="004A5C32">
        <w:rPr>
          <w:rFonts w:ascii="Arial Narrow" w:hAnsi="Arial Narrow" w:cs="Arial Narrow"/>
          <w:sz w:val="24"/>
          <w:szCs w:val="24"/>
          <w:lang w:val="fr-FR"/>
        </w:rPr>
        <w:t xml:space="preserve"> “Upgrade”. Pour chacune des 4 premières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que vous capturez, vous pouvez augmenter l’un des 4 types d’unités. Il suffit de retourner la tuile de l’unité en question coté “Upgrade”. Ce côté indique la nouvelle valeur de force des unités présentes dans la colonne de réserve (sauf pour le </w:t>
      </w:r>
      <w:r w:rsidRPr="004A5C32">
        <w:rPr>
          <w:rFonts w:ascii="Arial Narrow" w:hAnsi="Arial Narrow" w:cs="Arial Narrow"/>
          <w:b/>
          <w:sz w:val="24"/>
          <w:szCs w:val="24"/>
          <w:lang w:val="fr-FR"/>
        </w:rPr>
        <w:t>Personnel</w:t>
      </w:r>
      <w:r w:rsidRPr="004A5C32">
        <w:rPr>
          <w:rFonts w:ascii="Arial Narrow" w:hAnsi="Arial Narrow" w:cs="Arial Narrow"/>
          <w:sz w:val="24"/>
          <w:szCs w:val="24"/>
          <w:lang w:val="fr-FR"/>
        </w:rPr>
        <w:t>) ainsi qu’une nouvelle option tactique qui sera disponible jusqu’à la fin de la partie.  Les options tactiques offertes par les différentes unités sont décrites ci-dessous :</w:t>
      </w:r>
    </w:p>
    <w:p w:rsidR="00AB105E" w:rsidRDefault="00AB105E">
      <w:pPr>
        <w:spacing w:after="0" w:line="240" w:lineRule="auto"/>
        <w:jc w:val="both"/>
        <w:rPr>
          <w:rFonts w:ascii="Arial Narrow" w:hAnsi="Arial Narrow" w:cs="Arial Narrow"/>
          <w:i/>
          <w:iCs/>
          <w:sz w:val="16"/>
          <w:szCs w:val="16"/>
          <w:lang w:val="fr-FR"/>
        </w:rPr>
      </w:pPr>
    </w:p>
    <w:p w:rsidR="00AB105E" w:rsidRPr="004A5C32" w:rsidRDefault="004A5C32">
      <w:pPr>
        <w:spacing w:after="0" w:line="240" w:lineRule="auto"/>
        <w:jc w:val="both"/>
        <w:rPr>
          <w:lang w:val="fr-FR"/>
        </w:rPr>
      </w:pPr>
      <w:r>
        <w:rPr>
          <w:noProof/>
          <w:lang w:val="fr-FR" w:eastAsia="fr-FR"/>
        </w:rPr>
        <w:drawing>
          <wp:anchor distT="0" distB="5080" distL="114300" distR="114300" simplePos="0" relativeHeight="6" behindDoc="1" locked="0" layoutInCell="1" allowOverlap="1">
            <wp:simplePos x="0" y="0"/>
            <wp:positionH relativeFrom="column">
              <wp:posOffset>-3810</wp:posOffset>
            </wp:positionH>
            <wp:positionV relativeFrom="paragraph">
              <wp:posOffset>8890</wp:posOffset>
            </wp:positionV>
            <wp:extent cx="457200" cy="433070"/>
            <wp:effectExtent l="0" t="0" r="0" b="0"/>
            <wp:wrapSquare wrapText="bothSides"/>
            <wp:docPr id="30" name="Picture 112" descr="http://www.clipartbest.com/cliparts/Kcn/o8a/Kcno8a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2" descr="http://www.clipartbest.com/cliparts/Kcn/o8a/Kcno8aroi.png"/>
                    <pic:cNvPicPr>
                      <a:picLocks noChangeAspect="1" noChangeArrowheads="1"/>
                    </pic:cNvPicPr>
                  </pic:nvPicPr>
                  <pic:blipFill>
                    <a:blip r:embed="rId14"/>
                    <a:stretch>
                      <a:fillRect/>
                    </a:stretch>
                  </pic:blipFill>
                  <pic:spPr bwMode="auto">
                    <a:xfrm>
                      <a:off x="0" y="0"/>
                      <a:ext cx="457200" cy="433070"/>
                    </a:xfrm>
                    <a:prstGeom prst="rect">
                      <a:avLst/>
                    </a:prstGeom>
                  </pic:spPr>
                </pic:pic>
              </a:graphicData>
            </a:graphic>
          </wp:anchor>
        </w:drawing>
      </w:r>
      <w:r>
        <w:rPr>
          <w:rFonts w:ascii="Arial Narrow" w:hAnsi="Arial Narrow" w:cs="Arial Narrow"/>
          <w:b/>
          <w:bCs/>
          <w:i/>
          <w:iCs/>
          <w:sz w:val="24"/>
          <w:szCs w:val="24"/>
          <w:u w:val="single"/>
          <w:lang w:val="fr-FR"/>
        </w:rPr>
        <w:t>Scouts (Personnel upgrade)</w:t>
      </w:r>
      <w:r>
        <w:rPr>
          <w:rFonts w:ascii="Arial Narrow" w:hAnsi="Arial Narrow" w:cs="Arial Narrow"/>
          <w:b/>
          <w:bCs/>
          <w:i/>
          <w:iCs/>
          <w:sz w:val="24"/>
          <w:szCs w:val="24"/>
          <w:lang w:val="fr-FR"/>
        </w:rPr>
        <w:t>.</w:t>
      </w:r>
      <w:r>
        <w:rPr>
          <w:rFonts w:ascii="Arial Narrow" w:hAnsi="Arial Narrow" w:cs="Arial Narrow"/>
          <w:sz w:val="24"/>
          <w:szCs w:val="24"/>
          <w:lang w:val="fr-FR"/>
        </w:rPr>
        <w:t xml:space="preserve">  Apres avoir « Upgrader » votre </w:t>
      </w:r>
      <w:r>
        <w:rPr>
          <w:rFonts w:ascii="Arial Narrow" w:hAnsi="Arial Narrow" w:cs="Arial Narrow"/>
          <w:b/>
          <w:sz w:val="24"/>
          <w:szCs w:val="24"/>
          <w:lang w:val="fr-FR"/>
        </w:rPr>
        <w:t>Personnel</w:t>
      </w:r>
      <w:r>
        <w:rPr>
          <w:rFonts w:ascii="Arial Narrow" w:hAnsi="Arial Narrow" w:cs="Arial Narrow"/>
          <w:sz w:val="24"/>
          <w:szCs w:val="24"/>
          <w:lang w:val="fr-FR"/>
        </w:rPr>
        <w:t>, vous gagnez le droit d’une action de type « </w:t>
      </w:r>
      <w:r>
        <w:rPr>
          <w:rFonts w:ascii="Arial Narrow" w:hAnsi="Arial Narrow" w:cs="Arial Narrow"/>
          <w:b/>
          <w:bCs/>
          <w:sz w:val="24"/>
          <w:szCs w:val="24"/>
          <w:lang w:val="fr-FR"/>
        </w:rPr>
        <w:t>scout</w:t>
      </w:r>
      <w:r>
        <w:rPr>
          <w:rFonts w:ascii="Arial Narrow" w:hAnsi="Arial Narrow" w:cs="Arial Narrow"/>
          <w:sz w:val="24"/>
          <w:szCs w:val="24"/>
          <w:lang w:val="fr-FR"/>
        </w:rPr>
        <w:t xml:space="preserve"> » qui vous permet d’échanger n’importe quelle région suffisamment </w:t>
      </w:r>
      <w:r>
        <w:rPr>
          <w:rFonts w:ascii="Arial Narrow" w:hAnsi="Arial Narrow" w:cs="Arial Narrow"/>
          <w:b/>
          <w:bCs/>
          <w:sz w:val="24"/>
          <w:szCs w:val="24"/>
          <w:lang w:val="fr-FR"/>
        </w:rPr>
        <w:t>exposée</w:t>
      </w:r>
      <w:r>
        <w:rPr>
          <w:rFonts w:ascii="Arial Narrow" w:hAnsi="Arial Narrow" w:cs="Arial Narrow"/>
          <w:sz w:val="24"/>
          <w:szCs w:val="24"/>
          <w:lang w:val="fr-FR"/>
        </w:rPr>
        <w:t xml:space="preserve"> avec la carte de région </w:t>
      </w:r>
      <w:r w:rsidRPr="004A5C32">
        <w:rPr>
          <w:rFonts w:ascii="Arial Narrow" w:hAnsi="Arial Narrow" w:cs="Arial Narrow"/>
          <w:sz w:val="24"/>
          <w:szCs w:val="24"/>
          <w:lang w:val="fr-FR"/>
        </w:rPr>
        <w:t>présente sur le dessus de la défausse des régions. Il y a 2 exceptions à cette règle: (1) Vous ne pouvez pas utiliser une région de mer en tant que région de remplacement. (2) Vous ne pouvez pas remplacer la capitale ennemie.  Une fois que vous avez exécuté votre action “</w:t>
      </w:r>
      <w:r w:rsidRPr="004A5C32">
        <w:rPr>
          <w:rFonts w:ascii="Arial Narrow" w:hAnsi="Arial Narrow" w:cs="Arial Narrow"/>
          <w:b/>
          <w:bCs/>
          <w:sz w:val="24"/>
          <w:szCs w:val="24"/>
          <w:lang w:val="fr-FR"/>
        </w:rPr>
        <w:t>scout</w:t>
      </w:r>
      <w:r w:rsidRPr="004A5C32">
        <w:rPr>
          <w:rFonts w:ascii="Arial Narrow" w:hAnsi="Arial Narrow" w:cs="Arial Narrow"/>
          <w:sz w:val="24"/>
          <w:szCs w:val="24"/>
          <w:lang w:val="fr-FR"/>
        </w:rPr>
        <w:t xml:space="preserve">”, retourner la tuile de </w:t>
      </w:r>
      <w:r w:rsidRPr="004A5C32">
        <w:rPr>
          <w:rFonts w:ascii="Arial Narrow" w:hAnsi="Arial Narrow" w:cs="Arial Narrow"/>
          <w:b/>
          <w:sz w:val="24"/>
          <w:szCs w:val="24"/>
          <w:lang w:val="fr-FR"/>
        </w:rPr>
        <w:t>Personnel</w:t>
      </w:r>
      <w:r w:rsidRPr="004A5C32">
        <w:rPr>
          <w:rFonts w:ascii="Arial Narrow" w:hAnsi="Arial Narrow" w:cs="Arial Narrow"/>
          <w:sz w:val="24"/>
          <w:szCs w:val="24"/>
          <w:lang w:val="fr-FR"/>
        </w:rPr>
        <w:t xml:space="preserve"> pour le remettre en position de base. Vous ne pouvez activer les “scouts” qu’une seule fois </w:t>
      </w:r>
      <w:r>
        <w:rPr>
          <w:rFonts w:ascii="Arial Narrow" w:hAnsi="Arial Narrow" w:cs="Arial Narrow"/>
          <w:sz w:val="24"/>
          <w:szCs w:val="24"/>
          <w:lang w:val="fr-FR"/>
        </w:rPr>
        <w:t>par partie.</w:t>
      </w:r>
    </w:p>
    <w:p w:rsidR="00AB105E" w:rsidRDefault="00AB105E">
      <w:pPr>
        <w:spacing w:after="0" w:line="240" w:lineRule="auto"/>
        <w:jc w:val="both"/>
        <w:rPr>
          <w:rFonts w:ascii="Arial Narrow" w:hAnsi="Arial Narrow" w:cs="Arial Narrow"/>
          <w:i/>
          <w:iCs/>
          <w:sz w:val="16"/>
          <w:szCs w:val="16"/>
          <w:lang w:val="fr-FR"/>
        </w:rPr>
      </w:pPr>
    </w:p>
    <w:p w:rsidR="00AB105E" w:rsidRDefault="00AB105E">
      <w:pPr>
        <w:spacing w:after="0" w:line="240" w:lineRule="auto"/>
        <w:jc w:val="both"/>
        <w:rPr>
          <w:rFonts w:ascii="Arial Narrow" w:hAnsi="Arial Narrow" w:cs="Arial Narrow"/>
          <w:i/>
          <w:iCs/>
          <w:sz w:val="16"/>
          <w:szCs w:val="16"/>
          <w:lang w:val="fr-FR"/>
        </w:rPr>
      </w:pPr>
    </w:p>
    <w:p w:rsidR="00AB105E" w:rsidRPr="004A5C32" w:rsidRDefault="004A5C32">
      <w:pPr>
        <w:spacing w:after="0" w:line="240" w:lineRule="auto"/>
        <w:jc w:val="both"/>
        <w:rPr>
          <w:lang w:val="fr-FR"/>
        </w:rPr>
      </w:pPr>
      <w:r>
        <w:rPr>
          <w:noProof/>
          <w:lang w:val="fr-FR" w:eastAsia="fr-FR"/>
        </w:rPr>
        <mc:AlternateContent>
          <mc:Choice Requires="wpg">
            <w:drawing>
              <wp:anchor distT="0" distB="0" distL="114300" distR="114300" simplePos="0" relativeHeight="3" behindDoc="0" locked="0" layoutInCell="1" allowOverlap="1">
                <wp:simplePos x="0" y="0"/>
                <wp:positionH relativeFrom="column">
                  <wp:posOffset>-18415</wp:posOffset>
                </wp:positionH>
                <wp:positionV relativeFrom="paragraph">
                  <wp:posOffset>29210</wp:posOffset>
                </wp:positionV>
                <wp:extent cx="962660" cy="686435"/>
                <wp:effectExtent l="0" t="635" r="0" b="0"/>
                <wp:wrapSquare wrapText="bothSides"/>
                <wp:docPr id="31" name="Group 1"/>
                <wp:cNvGraphicFramePr/>
                <a:graphic xmlns:a="http://schemas.openxmlformats.org/drawingml/2006/main">
                  <a:graphicData uri="http://schemas.microsoft.com/office/word/2010/wordprocessingGroup">
                    <wpg:wgp>
                      <wpg:cNvGrpSpPr/>
                      <wpg:grpSpPr>
                        <a:xfrm>
                          <a:off x="0" y="0"/>
                          <a:ext cx="961920" cy="685800"/>
                          <a:chOff x="0" y="0"/>
                          <a:chExt cx="0" cy="0"/>
                        </a:xfrm>
                      </wpg:grpSpPr>
                      <pic:pic xmlns:pic="http://schemas.openxmlformats.org/drawingml/2006/picture">
                        <pic:nvPicPr>
                          <pic:cNvPr id="9" name="Picture 391"/>
                          <pic:cNvPicPr/>
                        </pic:nvPicPr>
                        <pic:blipFill>
                          <a:blip r:embed="rId15"/>
                          <a:srcRect t="6112" r="24713"/>
                          <a:stretch/>
                        </pic:blipFill>
                        <pic:spPr>
                          <a:xfrm>
                            <a:off x="55800" y="373320"/>
                            <a:ext cx="306000" cy="312480"/>
                          </a:xfrm>
                          <a:prstGeom prst="rect">
                            <a:avLst/>
                          </a:prstGeom>
                          <a:ln>
                            <a:noFill/>
                          </a:ln>
                        </pic:spPr>
                      </pic:pic>
                      <pic:pic xmlns:pic="http://schemas.openxmlformats.org/drawingml/2006/picture">
                        <pic:nvPicPr>
                          <pic:cNvPr id="12" name="image-thumbnail"/>
                          <pic:cNvPicPr/>
                        </pic:nvPicPr>
                        <pic:blipFill>
                          <a:blip r:embed="rId16"/>
                          <a:srcRect l="71929" t="4816" b="64660"/>
                          <a:stretch/>
                        </pic:blipFill>
                        <pic:spPr>
                          <a:xfrm rot="10800000">
                            <a:off x="572760" y="389160"/>
                            <a:ext cx="348120" cy="282600"/>
                          </a:xfrm>
                          <a:prstGeom prst="rect">
                            <a:avLst/>
                          </a:prstGeom>
                          <a:ln>
                            <a:noFill/>
                          </a:ln>
                        </pic:spPr>
                      </pic:pic>
                      <wps:wsp>
                        <wps:cNvPr id="20" name="Rectangle 20"/>
                        <wps:cNvSpPr/>
                        <wps:spPr>
                          <a:xfrm>
                            <a:off x="0" y="0"/>
                            <a:ext cx="431640" cy="462240"/>
                          </a:xfrm>
                          <a:prstGeom prst="rect">
                            <a:avLst/>
                          </a:prstGeom>
                          <a:noFill/>
                          <a:ln>
                            <a:noFill/>
                          </a:ln>
                        </wps:spPr>
                        <wps:style>
                          <a:lnRef idx="0">
                            <a:scrgbClr r="0" g="0" b="0"/>
                          </a:lnRef>
                          <a:fillRef idx="0">
                            <a:scrgbClr r="0" g="0" b="0"/>
                          </a:fillRef>
                          <a:effectRef idx="0">
                            <a:scrgbClr r="0" g="0" b="0"/>
                          </a:effectRef>
                          <a:fontRef idx="minor"/>
                        </wps:style>
                        <wps:txbx>
                          <w:txbxContent>
                            <w:p w:rsidR="00AB105E" w:rsidRDefault="004A5C32">
                              <w:pPr>
                                <w:spacing w:after="0" w:line="240" w:lineRule="auto"/>
                                <w:jc w:val="center"/>
                              </w:pPr>
                              <w:r>
                                <w:rPr>
                                  <w:rFonts w:ascii="Haettenschweiler" w:hAnsi="Haettenschweiler" w:cs="Haettenschweiler"/>
                                  <w:color w:val="FFFF00"/>
                                </w:rPr>
                                <w:t>1</w:t>
                              </w:r>
                            </w:p>
                          </w:txbxContent>
                        </wps:txbx>
                        <wps:bodyPr anchor="ctr">
                          <a:noAutofit/>
                        </wps:bodyPr>
                      </wps:wsp>
                      <wps:wsp>
                        <wps:cNvPr id="32" name="Rectangle 32"/>
                        <wps:cNvSpPr/>
                        <wps:spPr>
                          <a:xfrm>
                            <a:off x="530280" y="0"/>
                            <a:ext cx="431640" cy="462240"/>
                          </a:xfrm>
                          <a:prstGeom prst="rect">
                            <a:avLst/>
                          </a:prstGeom>
                          <a:noFill/>
                          <a:ln>
                            <a:noFill/>
                          </a:ln>
                        </wps:spPr>
                        <wps:style>
                          <a:lnRef idx="0">
                            <a:scrgbClr r="0" g="0" b="0"/>
                          </a:lnRef>
                          <a:fillRef idx="0">
                            <a:scrgbClr r="0" g="0" b="0"/>
                          </a:fillRef>
                          <a:effectRef idx="0">
                            <a:scrgbClr r="0" g="0" b="0"/>
                          </a:effectRef>
                          <a:fontRef idx="minor"/>
                        </wps:style>
                        <wps:txbx>
                          <w:txbxContent>
                            <w:p w:rsidR="00AB105E" w:rsidRDefault="004A5C32">
                              <w:pPr>
                                <w:spacing w:after="0" w:line="240" w:lineRule="auto"/>
                                <w:jc w:val="center"/>
                              </w:pPr>
                              <w:r>
                                <w:rPr>
                                  <w:rFonts w:ascii="Haettenschweiler" w:hAnsi="Haettenschweiler" w:cs="Haettenschweiler"/>
                                  <w:color w:val="FFFF00"/>
                                </w:rPr>
                                <w:t>1</w:t>
                              </w:r>
                            </w:p>
                          </w:txbxContent>
                        </wps:txbx>
                        <wps:bodyPr anchor="ctr">
                          <a:noAutofit/>
                        </wps:bodyPr>
                      </wps:wsp>
                    </wpg:wgp>
                  </a:graphicData>
                </a:graphic>
              </wp:anchor>
            </w:drawing>
          </mc:Choice>
          <mc:Fallback>
            <w:pict>
              <v:group id="shape_0" alt="Group 1" style="position:absolute;margin-left:-1.45pt;margin-top:2.3pt;width:75.75pt;height:54pt" coordorigin="-29,46" coordsize="1515,1080">
                <v:rect id="shape_0" ID="Picture 391" stroked="f" style="position:absolute;left:59;top:634;width:481;height:491">
                  <v:imagedata r:id="rId17" o:detectmouseclick="t"/>
                  <w10:wrap type="none"/>
                  <v:stroke color="#3465a4" joinstyle="round" endcap="flat"/>
                </v:rect>
                <v:rect id="shape_0" ID="image-thumbnail" stroked="f" style="position:absolute;left:873;top:659;width:547;height:444;rotation:180">
                  <v:imagedata r:id="rId18" o:detectmouseclick="t"/>
                  <w10:wrap type="none"/>
                  <v:stroke color="#3465a4" joinstyle="round" endcap="flat"/>
                </v:rect>
                <v:rect id="shape_0" ID="TextBox 393" stroked="f" style="position:absolute;left:-29;top:46;width:679;height:727">
                  <v:textbox>
                    <w:txbxContent>
                      <w:p>
                        <w:pPr>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Haettenschweiler" w:hAnsi="Haettenschweiler" w:cs="Haettenschweiler"/>
                            <w:color w:val="FFFF00"/>
                          </w:rPr>
                          <w:t>1</w:t>
                        </w:r>
                      </w:p>
                    </w:txbxContent>
                  </v:textbox>
                  <w10:wrap type="square"/>
                  <v:fill o:detectmouseclick="t" on="false"/>
                  <v:stroke color="#3465a4" joinstyle="round" endcap="flat"/>
                </v:rect>
                <v:rect id="shape_0" ID="TextBox 394" stroked="f" style="position:absolute;left:806;top:46;width:679;height:727">
                  <v:textbox>
                    <w:txbxContent>
                      <w:p>
                        <w:pPr>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Haettenschweiler" w:hAnsi="Haettenschweiler" w:cs="Haettenschweiler"/>
                            <w:color w:val="FFFF00"/>
                          </w:rPr>
                          <w:t>1</w:t>
                        </w:r>
                      </w:p>
                    </w:txbxContent>
                  </v:textbox>
                  <w10:wrap type="square"/>
                  <v:fill o:detectmouseclick="t" on="false"/>
                  <v:stroke color="#3465a4" joinstyle="round" endcap="flat"/>
                </v:rect>
              </v:group>
            </w:pict>
          </mc:Fallback>
        </mc:AlternateContent>
      </w:r>
      <w:r>
        <w:rPr>
          <w:rFonts w:ascii="Arial Narrow" w:hAnsi="Arial Narrow" w:cs="Arial Narrow"/>
          <w:b/>
          <w:bCs/>
          <w:i/>
          <w:iCs/>
          <w:sz w:val="24"/>
          <w:szCs w:val="24"/>
          <w:u w:val="single"/>
          <w:lang w:val="fr-FR"/>
        </w:rPr>
        <w:t xml:space="preserve">Embarcation </w:t>
      </w:r>
      <w:proofErr w:type="spellStart"/>
      <w:r>
        <w:rPr>
          <w:rFonts w:ascii="Arial Narrow" w:hAnsi="Arial Narrow" w:cs="Arial Narrow"/>
          <w:b/>
          <w:bCs/>
          <w:i/>
          <w:iCs/>
          <w:sz w:val="24"/>
          <w:szCs w:val="24"/>
          <w:u w:val="single"/>
          <w:lang w:val="fr-FR"/>
        </w:rPr>
        <w:t>légére</w:t>
      </w:r>
      <w:proofErr w:type="spellEnd"/>
      <w:r>
        <w:rPr>
          <w:rFonts w:ascii="Arial Narrow" w:hAnsi="Arial Narrow" w:cs="Arial Narrow"/>
          <w:b/>
          <w:bCs/>
          <w:i/>
          <w:iCs/>
          <w:sz w:val="24"/>
          <w:szCs w:val="24"/>
          <w:u w:val="single"/>
          <w:lang w:val="fr-FR"/>
        </w:rPr>
        <w:t xml:space="preserve"> (</w:t>
      </w:r>
      <w:proofErr w:type="spellStart"/>
      <w:r>
        <w:rPr>
          <w:rFonts w:ascii="Arial Narrow" w:hAnsi="Arial Narrow" w:cs="Arial Narrow"/>
          <w:b/>
          <w:sz w:val="24"/>
          <w:szCs w:val="24"/>
          <w:lang w:val="fr-FR"/>
        </w:rPr>
        <w:t>vehicles</w:t>
      </w:r>
      <w:proofErr w:type="spellEnd"/>
      <w:r>
        <w:rPr>
          <w:rFonts w:ascii="Arial Narrow" w:hAnsi="Arial Narrow" w:cs="Arial Narrow"/>
          <w:b/>
          <w:bCs/>
          <w:i/>
          <w:iCs/>
          <w:sz w:val="24"/>
          <w:szCs w:val="24"/>
          <w:u w:val="single"/>
          <w:lang w:val="fr-FR"/>
        </w:rPr>
        <w:t xml:space="preserve"> upgrade)</w:t>
      </w:r>
      <w:r>
        <w:rPr>
          <w:rFonts w:ascii="Arial Narrow" w:hAnsi="Arial Narrow" w:cs="Arial Narrow"/>
          <w:b/>
          <w:bCs/>
          <w:i/>
          <w:iCs/>
          <w:sz w:val="24"/>
          <w:szCs w:val="24"/>
          <w:lang w:val="fr-FR"/>
        </w:rPr>
        <w:t>.</w:t>
      </w:r>
      <w:r>
        <w:rPr>
          <w:rFonts w:ascii="Arial Narrow" w:hAnsi="Arial Narrow" w:cs="Arial Narrow"/>
          <w:sz w:val="24"/>
          <w:szCs w:val="24"/>
          <w:lang w:val="fr-FR"/>
        </w:rPr>
        <w:t xml:space="preserve">  Chaque carte </w:t>
      </w:r>
      <w:proofErr w:type="spellStart"/>
      <w:r>
        <w:rPr>
          <w:rFonts w:ascii="Arial Narrow" w:hAnsi="Arial Narrow" w:cs="Arial Narrow"/>
          <w:b/>
          <w:sz w:val="24"/>
          <w:szCs w:val="24"/>
          <w:lang w:val="fr-FR"/>
        </w:rPr>
        <w:t>Vehicle</w:t>
      </w:r>
      <w:proofErr w:type="spellEnd"/>
      <w:r>
        <w:rPr>
          <w:rFonts w:ascii="Arial Narrow" w:hAnsi="Arial Narrow" w:cs="Arial Narrow"/>
          <w:sz w:val="24"/>
          <w:szCs w:val="24"/>
          <w:lang w:val="fr-FR"/>
        </w:rPr>
        <w:t xml:space="preserve"> dans votre réserve peut être utilisé par sa valeur facial normale (5 pour une carte de type </w:t>
      </w:r>
      <w:proofErr w:type="spellStart"/>
      <w:r>
        <w:rPr>
          <w:rFonts w:ascii="Arial Narrow" w:hAnsi="Arial Narrow" w:cs="Arial Narrow"/>
          <w:b/>
          <w:sz w:val="24"/>
          <w:szCs w:val="24"/>
          <w:lang w:val="fr-FR"/>
        </w:rPr>
        <w:t>vehicles</w:t>
      </w:r>
      <w:proofErr w:type="spellEnd"/>
      <w:r>
        <w:rPr>
          <w:rFonts w:ascii="Arial Narrow" w:hAnsi="Arial Narrow" w:cs="Arial Narrow"/>
          <w:sz w:val="24"/>
          <w:szCs w:val="24"/>
          <w:lang w:val="fr-FR"/>
        </w:rPr>
        <w:t xml:space="preserve">) mais peut aussi être considéré comme une carte avion ou une carte </w:t>
      </w:r>
      <w:r>
        <w:rPr>
          <w:rFonts w:ascii="Arial Narrow" w:hAnsi="Arial Narrow" w:cs="Arial Narrow"/>
          <w:sz w:val="24"/>
          <w:szCs w:val="24"/>
          <w:lang w:val="fr-FR"/>
        </w:rPr>
        <w:lastRenderedPageBreak/>
        <w:t xml:space="preserve">bateau  de force 1. De cette façon les cartes </w:t>
      </w:r>
      <w:proofErr w:type="spellStart"/>
      <w:r>
        <w:rPr>
          <w:rFonts w:ascii="Arial Narrow" w:hAnsi="Arial Narrow" w:cs="Arial Narrow"/>
          <w:b/>
          <w:sz w:val="24"/>
          <w:szCs w:val="24"/>
          <w:lang w:val="fr-FR"/>
        </w:rPr>
        <w:t>vehicles</w:t>
      </w:r>
      <w:proofErr w:type="spellEnd"/>
      <w:r>
        <w:rPr>
          <w:rFonts w:ascii="Arial Narrow" w:hAnsi="Arial Narrow" w:cs="Arial Narrow"/>
          <w:sz w:val="24"/>
          <w:szCs w:val="24"/>
          <w:lang w:val="fr-FR"/>
        </w:rPr>
        <w:t xml:space="preserve"> en réserve peuvent servir en tant que force d’invasion maritime ou aérienne  mais aussi permettre de satisfaire aux pertes additionnelles de ce type de bataille.</w:t>
      </w:r>
    </w:p>
    <w:p w:rsidR="00AB105E" w:rsidRDefault="00AB105E">
      <w:pPr>
        <w:spacing w:after="0" w:line="240" w:lineRule="auto"/>
        <w:jc w:val="both"/>
        <w:rPr>
          <w:rFonts w:ascii="Arial Narrow" w:hAnsi="Arial Narrow" w:cs="Arial Narrow"/>
          <w:i/>
          <w:iCs/>
          <w:sz w:val="16"/>
          <w:szCs w:val="16"/>
          <w:lang w:val="fr-FR"/>
        </w:rPr>
      </w:pPr>
    </w:p>
    <w:p w:rsidR="00AB105E" w:rsidRPr="004A5C32" w:rsidRDefault="004A5C32">
      <w:pPr>
        <w:spacing w:after="0" w:line="240" w:lineRule="auto"/>
        <w:jc w:val="both"/>
        <w:rPr>
          <w:lang w:val="fr-FR"/>
        </w:rPr>
      </w:pPr>
      <w:r>
        <w:rPr>
          <w:noProof/>
          <w:lang w:val="fr-FR" w:eastAsia="fr-FR"/>
        </w:rPr>
        <w:drawing>
          <wp:anchor distT="0" distB="0" distL="114300" distR="114300" simplePos="0" relativeHeight="4" behindDoc="1" locked="0" layoutInCell="1" allowOverlap="1">
            <wp:simplePos x="0" y="0"/>
            <wp:positionH relativeFrom="column">
              <wp:posOffset>-29845</wp:posOffset>
            </wp:positionH>
            <wp:positionV relativeFrom="paragraph">
              <wp:posOffset>76835</wp:posOffset>
            </wp:positionV>
            <wp:extent cx="1017905" cy="384175"/>
            <wp:effectExtent l="0" t="0" r="0" b="0"/>
            <wp:wrapSquare wrapText="bothSides"/>
            <wp:docPr id="33" name="Picture 396" descr="http://freedesignfile.com/upload/2012/09/Cargo-shi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96" descr="http://freedesignfile.com/upload/2012/09/Cargo-ship-5.jpg"/>
                    <pic:cNvPicPr>
                      <a:picLocks noChangeAspect="1" noChangeArrowheads="1"/>
                    </pic:cNvPicPr>
                  </pic:nvPicPr>
                  <pic:blipFill>
                    <a:blip r:embed="rId19"/>
                    <a:stretch>
                      <a:fillRect/>
                    </a:stretch>
                  </pic:blipFill>
                  <pic:spPr bwMode="auto">
                    <a:xfrm>
                      <a:off x="0" y="0"/>
                      <a:ext cx="1017905" cy="384175"/>
                    </a:xfrm>
                    <a:prstGeom prst="rect">
                      <a:avLst/>
                    </a:prstGeom>
                  </pic:spPr>
                </pic:pic>
              </a:graphicData>
            </a:graphic>
          </wp:anchor>
        </w:drawing>
      </w:r>
      <w:r>
        <w:rPr>
          <w:rFonts w:ascii="Arial Narrow" w:hAnsi="Arial Narrow" w:cs="Arial Narrow"/>
          <w:b/>
          <w:bCs/>
          <w:i/>
          <w:iCs/>
          <w:sz w:val="24"/>
          <w:szCs w:val="24"/>
          <w:u w:val="single"/>
          <w:lang w:val="fr-FR"/>
        </w:rPr>
        <w:t>Convois (</w:t>
      </w:r>
      <w:proofErr w:type="spellStart"/>
      <w:r>
        <w:rPr>
          <w:rFonts w:ascii="Arial Narrow" w:hAnsi="Arial Narrow" w:cs="Arial Narrow"/>
          <w:b/>
          <w:bCs/>
          <w:i/>
          <w:iCs/>
          <w:sz w:val="24"/>
          <w:szCs w:val="24"/>
          <w:u w:val="single"/>
          <w:lang w:val="fr-FR"/>
        </w:rPr>
        <w:t>ship</w:t>
      </w:r>
      <w:proofErr w:type="spellEnd"/>
      <w:r>
        <w:rPr>
          <w:rFonts w:ascii="Arial Narrow" w:hAnsi="Arial Narrow" w:cs="Arial Narrow"/>
          <w:b/>
          <w:bCs/>
          <w:i/>
          <w:iCs/>
          <w:sz w:val="24"/>
          <w:szCs w:val="24"/>
          <w:u w:val="single"/>
          <w:lang w:val="fr-FR"/>
        </w:rPr>
        <w:t xml:space="preserve"> upgrade)</w:t>
      </w:r>
      <w:r>
        <w:rPr>
          <w:rFonts w:ascii="Arial Narrow" w:hAnsi="Arial Narrow" w:cs="Arial Narrow"/>
          <w:b/>
          <w:bCs/>
          <w:i/>
          <w:iCs/>
          <w:sz w:val="24"/>
          <w:szCs w:val="24"/>
          <w:lang w:val="fr-FR"/>
        </w:rPr>
        <w:t>.</w:t>
      </w:r>
      <w:r>
        <w:rPr>
          <w:rFonts w:ascii="Arial Narrow" w:hAnsi="Arial Narrow" w:cs="Arial Narrow"/>
          <w:sz w:val="24"/>
          <w:szCs w:val="24"/>
          <w:lang w:val="fr-FR"/>
        </w:rPr>
        <w:t xml:space="preserve">  Au début du tour, avant d’avoir pioché des cartes de la pile “production”, vous pouvez volontairement vous </w:t>
      </w:r>
      <w:r w:rsidRPr="004A5C32">
        <w:rPr>
          <w:rFonts w:ascii="Arial Narrow" w:hAnsi="Arial Narrow" w:cs="Arial Narrow"/>
          <w:sz w:val="24"/>
          <w:szCs w:val="24"/>
          <w:lang w:val="fr-FR"/>
        </w:rPr>
        <w:t xml:space="preserve">défausser d'une carte bateau de votre colonne de réserve  En échange vous </w:t>
      </w:r>
      <w:r>
        <w:rPr>
          <w:rFonts w:ascii="Arial Narrow" w:hAnsi="Arial Narrow" w:cs="Arial Narrow"/>
          <w:sz w:val="24"/>
          <w:szCs w:val="24"/>
          <w:lang w:val="fr-FR"/>
        </w:rPr>
        <w:t>pouvez tirer une carte de plus de votre pile de “production”  Vous ne pouvez faire qu’un seul convoi par tour, quel que soit la carte piochée.</w:t>
      </w:r>
    </w:p>
    <w:p w:rsidR="00AB105E" w:rsidRDefault="00AB105E">
      <w:pPr>
        <w:spacing w:after="0" w:line="240" w:lineRule="auto"/>
        <w:jc w:val="both"/>
        <w:rPr>
          <w:rFonts w:ascii="Arial Narrow" w:hAnsi="Arial Narrow" w:cs="Arial Narrow"/>
          <w:i/>
          <w:iCs/>
          <w:sz w:val="16"/>
          <w:szCs w:val="16"/>
          <w:lang w:val="fr-FR"/>
        </w:rPr>
      </w:pPr>
    </w:p>
    <w:p w:rsidR="00AB105E" w:rsidRPr="004A5C32" w:rsidRDefault="004A5C32">
      <w:pPr>
        <w:spacing w:after="0" w:line="240" w:lineRule="auto"/>
        <w:jc w:val="both"/>
        <w:rPr>
          <w:lang w:val="fr-FR"/>
        </w:rPr>
      </w:pPr>
      <w:r>
        <w:rPr>
          <w:noProof/>
          <w:lang w:val="fr-FR" w:eastAsia="fr-FR"/>
        </w:rPr>
        <w:drawing>
          <wp:anchor distT="0" distB="1270" distL="114300" distR="114300" simplePos="0" relativeHeight="12" behindDoc="0" locked="0" layoutInCell="1" allowOverlap="1">
            <wp:simplePos x="0" y="0"/>
            <wp:positionH relativeFrom="column">
              <wp:posOffset>-10795</wp:posOffset>
            </wp:positionH>
            <wp:positionV relativeFrom="paragraph">
              <wp:posOffset>5715</wp:posOffset>
            </wp:positionV>
            <wp:extent cx="426720" cy="494030"/>
            <wp:effectExtent l="0" t="0" r="0" b="0"/>
            <wp:wrapSquare wrapText="bothSides"/>
            <wp:docPr id="34" name="Picture 398" descr="https://cdn4.iconfinder.com/data/icons/proglyphs-science-and-medicine/512/Bomb_alt-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98" descr="https://cdn4.iconfinder.com/data/icons/proglyphs-science-and-medicine/512/Bomb_alt-512.png"/>
                    <pic:cNvPicPr>
                      <a:picLocks noChangeAspect="1" noChangeArrowheads="1"/>
                    </pic:cNvPicPr>
                  </pic:nvPicPr>
                  <pic:blipFill>
                    <a:blip r:embed="rId20"/>
                    <a:stretch>
                      <a:fillRect/>
                    </a:stretch>
                  </pic:blipFill>
                  <pic:spPr bwMode="auto">
                    <a:xfrm>
                      <a:off x="0" y="0"/>
                      <a:ext cx="426720" cy="494030"/>
                    </a:xfrm>
                    <a:prstGeom prst="rect">
                      <a:avLst/>
                    </a:prstGeom>
                  </pic:spPr>
                </pic:pic>
              </a:graphicData>
            </a:graphic>
          </wp:anchor>
        </w:drawing>
      </w:r>
      <w:r>
        <w:rPr>
          <w:rFonts w:ascii="Arial Narrow" w:hAnsi="Arial Narrow" w:cs="Arial Narrow"/>
          <w:b/>
          <w:bCs/>
          <w:i/>
          <w:iCs/>
          <w:sz w:val="24"/>
          <w:szCs w:val="24"/>
          <w:u w:val="single"/>
          <w:lang w:val="fr-FR"/>
        </w:rPr>
        <w:t>Bombardiers lourds (Aircraft upgrade)</w:t>
      </w:r>
      <w:r>
        <w:rPr>
          <w:rFonts w:ascii="Arial Narrow" w:hAnsi="Arial Narrow" w:cs="Arial Narrow"/>
          <w:b/>
          <w:bCs/>
          <w:i/>
          <w:iCs/>
          <w:sz w:val="24"/>
          <w:szCs w:val="24"/>
          <w:lang w:val="fr-FR"/>
        </w:rPr>
        <w:t>.</w:t>
      </w:r>
      <w:r>
        <w:rPr>
          <w:rFonts w:ascii="Arial Narrow" w:hAnsi="Arial Narrow" w:cs="Arial Narrow"/>
          <w:sz w:val="24"/>
          <w:szCs w:val="24"/>
          <w:lang w:val="fr-FR"/>
        </w:rPr>
        <w:t xml:space="preserve">  </w:t>
      </w:r>
      <w:r w:rsidRPr="004A5C32">
        <w:rPr>
          <w:rFonts w:ascii="Arial Narrow" w:hAnsi="Arial Narrow" w:cs="Arial Narrow"/>
          <w:sz w:val="24"/>
          <w:szCs w:val="24"/>
          <w:lang w:val="fr-FR"/>
        </w:rPr>
        <w:t>Après avoir résolu l’invasion mais AVANT de vérifier le niveau ”</w:t>
      </w:r>
      <w:proofErr w:type="spellStart"/>
      <w:r w:rsidRPr="004A5C32">
        <w:rPr>
          <w:rFonts w:ascii="Arial Narrow" w:hAnsi="Arial Narrow" w:cs="Arial Narrow"/>
          <w:sz w:val="24"/>
          <w:szCs w:val="24"/>
          <w:lang w:val="fr-FR"/>
        </w:rPr>
        <w:t>ennemy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research</w:t>
      </w:r>
      <w:proofErr w:type="spellEnd"/>
      <w:r w:rsidRPr="004A5C32">
        <w:rPr>
          <w:rFonts w:ascii="Arial Narrow" w:hAnsi="Arial Narrow" w:cs="Arial Narrow"/>
          <w:sz w:val="24"/>
          <w:szCs w:val="24"/>
          <w:lang w:val="fr-FR"/>
        </w:rPr>
        <w:t xml:space="preserve">”, vous pouvez volontairement défausser  une ou plusieurs cartes </w:t>
      </w:r>
      <w:r w:rsidRPr="004A5C32">
        <w:rPr>
          <w:rFonts w:ascii="Arial Narrow" w:hAnsi="Arial Narrow" w:cs="Arial Narrow"/>
          <w:b/>
          <w:sz w:val="24"/>
          <w:szCs w:val="24"/>
          <w:lang w:val="fr-FR"/>
        </w:rPr>
        <w:t>Aircraft</w:t>
      </w:r>
      <w:r w:rsidRPr="004A5C32">
        <w:rPr>
          <w:rFonts w:ascii="Arial Narrow" w:hAnsi="Arial Narrow" w:cs="Arial Narrow"/>
          <w:sz w:val="24"/>
          <w:szCs w:val="24"/>
          <w:lang w:val="fr-FR"/>
        </w:rPr>
        <w:t xml:space="preserve"> de votre colonne de réserve (Les embarcations légère provenant de la colonne des </w:t>
      </w:r>
      <w:proofErr w:type="spellStart"/>
      <w:r w:rsidRPr="004A5C32">
        <w:rPr>
          <w:rFonts w:ascii="Arial Narrow" w:hAnsi="Arial Narrow" w:cs="Arial Narrow"/>
          <w:b/>
          <w:sz w:val="24"/>
          <w:szCs w:val="24"/>
          <w:lang w:val="fr-FR"/>
        </w:rPr>
        <w:t>Vehicles</w:t>
      </w:r>
      <w:proofErr w:type="spellEnd"/>
      <w:r w:rsidRPr="004A5C32">
        <w:rPr>
          <w:rFonts w:ascii="Arial Narrow" w:hAnsi="Arial Narrow" w:cs="Arial Narrow"/>
          <w:sz w:val="24"/>
          <w:szCs w:val="24"/>
          <w:lang w:val="fr-FR"/>
        </w:rPr>
        <w:t xml:space="preserve"> ne sont pas acceptés) dans le but de causer un </w:t>
      </w:r>
      <w:r w:rsidRPr="004A5C32">
        <w:rPr>
          <w:rFonts w:ascii="Arial Narrow" w:hAnsi="Arial Narrow" w:cs="Arial Narrow"/>
          <w:b/>
          <w:bCs/>
          <w:sz w:val="24"/>
          <w:szCs w:val="24"/>
          <w:lang w:val="fr-FR"/>
        </w:rPr>
        <w:t>revers</w:t>
      </w:r>
      <w:r w:rsidRPr="004A5C32">
        <w:rPr>
          <w:rFonts w:ascii="Arial Narrow" w:hAnsi="Arial Narrow" w:cs="Arial Narrow"/>
          <w:sz w:val="24"/>
          <w:szCs w:val="24"/>
          <w:lang w:val="fr-FR"/>
        </w:rPr>
        <w:t xml:space="preserve"> à l’ennemi</w:t>
      </w:r>
      <w:r w:rsidRPr="004A5C32">
        <w:rPr>
          <w:rFonts w:ascii="Arial Narrow" w:hAnsi="Arial Narrow" w:cs="Arial Narrow"/>
          <w:strike/>
          <w:sz w:val="24"/>
          <w:szCs w:val="24"/>
          <w:lang w:val="fr-FR"/>
        </w:rPr>
        <w:t>e</w:t>
      </w:r>
      <w:r w:rsidRPr="004A5C32">
        <w:rPr>
          <w:rFonts w:ascii="Arial Narrow" w:hAnsi="Arial Narrow" w:cs="Arial Narrow"/>
          <w:sz w:val="24"/>
          <w:szCs w:val="24"/>
          <w:lang w:val="fr-FR"/>
        </w:rPr>
        <w:t xml:space="preserve">.  Après avoir choisi le nombre de cartes que vous voulez  défausser, lancez un dé. Si le résultat est inférieur ou égal au nombre de carte </w:t>
      </w:r>
      <w:r w:rsidRPr="004A5C32">
        <w:rPr>
          <w:rFonts w:ascii="Arial Narrow" w:hAnsi="Arial Narrow" w:cs="Arial Narrow"/>
          <w:b/>
          <w:sz w:val="24"/>
          <w:szCs w:val="24"/>
          <w:lang w:val="fr-FR"/>
        </w:rPr>
        <w:t>Aircraft</w:t>
      </w:r>
      <w:r w:rsidRPr="004A5C32">
        <w:rPr>
          <w:rFonts w:ascii="Arial Narrow" w:hAnsi="Arial Narrow" w:cs="Arial Narrow"/>
          <w:sz w:val="24"/>
          <w:szCs w:val="24"/>
          <w:lang w:val="fr-FR"/>
        </w:rPr>
        <w:t>, vous réussissez votre bombardement et l’ennemi</w:t>
      </w:r>
      <w:r w:rsidRPr="004A5C32">
        <w:rPr>
          <w:rFonts w:ascii="Arial Narrow" w:hAnsi="Arial Narrow" w:cs="Arial Narrow"/>
          <w:strike/>
          <w:sz w:val="24"/>
          <w:szCs w:val="24"/>
          <w:lang w:val="fr-FR"/>
        </w:rPr>
        <w:t>e</w:t>
      </w:r>
      <w:r w:rsidRPr="004A5C32">
        <w:rPr>
          <w:rFonts w:ascii="Arial Narrow" w:hAnsi="Arial Narrow" w:cs="Arial Narrow"/>
          <w:sz w:val="24"/>
          <w:szCs w:val="24"/>
          <w:lang w:val="fr-FR"/>
        </w:rPr>
        <w:t xml:space="preserve"> subit un revers comme lors de la prise de contrôle d’un “</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Si le résultat est plus grand que le nombre de carte </w:t>
      </w:r>
      <w:r w:rsidRPr="004A5C32">
        <w:rPr>
          <w:rFonts w:ascii="Arial Narrow" w:hAnsi="Arial Narrow" w:cs="Arial Narrow"/>
          <w:b/>
          <w:sz w:val="24"/>
          <w:szCs w:val="24"/>
          <w:lang w:val="fr-FR"/>
        </w:rPr>
        <w:t>Aircraft</w:t>
      </w:r>
      <w:r w:rsidRPr="004A5C32">
        <w:rPr>
          <w:rFonts w:ascii="Arial Narrow" w:hAnsi="Arial Narrow" w:cs="Arial Narrow"/>
          <w:sz w:val="24"/>
          <w:szCs w:val="24"/>
          <w:lang w:val="fr-FR"/>
        </w:rPr>
        <w:t xml:space="preserve">, votre bombardement a échoué et le calcul du niveau </w:t>
      </w:r>
      <w:r w:rsidRPr="004A5C32">
        <w:rPr>
          <w:rFonts w:ascii="Arial Narrow" w:hAnsi="Arial Narrow" w:cs="Arial Narrow"/>
          <w:strike/>
          <w:sz w:val="24"/>
          <w:szCs w:val="24"/>
          <w:lang w:val="fr-FR"/>
        </w:rPr>
        <w:t>’</w:t>
      </w:r>
      <w:r w:rsidRPr="004A5C32">
        <w:rPr>
          <w:rFonts w:ascii="Arial Narrow" w:hAnsi="Arial Narrow" w:cs="Arial Narrow"/>
          <w:sz w:val="24"/>
          <w:szCs w:val="24"/>
          <w:lang w:val="fr-FR"/>
        </w:rPr>
        <w:t>”</w:t>
      </w:r>
      <w:proofErr w:type="spellStart"/>
      <w:r w:rsidRPr="004A5C32">
        <w:rPr>
          <w:rFonts w:ascii="Arial Narrow" w:hAnsi="Arial Narrow" w:cs="Arial Narrow"/>
          <w:sz w:val="24"/>
          <w:szCs w:val="24"/>
          <w:lang w:val="fr-FR"/>
        </w:rPr>
        <w:t>ennemy</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resea</w:t>
      </w:r>
      <w:r w:rsidR="00A11664">
        <w:rPr>
          <w:rFonts w:ascii="Arial Narrow" w:hAnsi="Arial Narrow" w:cs="Arial Narrow"/>
          <w:sz w:val="24"/>
          <w:szCs w:val="24"/>
          <w:lang w:val="fr-FR"/>
        </w:rPr>
        <w:t>r</w:t>
      </w:r>
      <w:r w:rsidRPr="004A5C32">
        <w:rPr>
          <w:rFonts w:ascii="Arial Narrow" w:hAnsi="Arial Narrow" w:cs="Arial Narrow"/>
          <w:sz w:val="24"/>
          <w:szCs w:val="24"/>
          <w:lang w:val="fr-FR"/>
        </w:rPr>
        <w:t>ch</w:t>
      </w:r>
      <w:proofErr w:type="spellEnd"/>
      <w:r w:rsidRPr="004A5C32">
        <w:rPr>
          <w:rFonts w:ascii="Arial Narrow" w:hAnsi="Arial Narrow" w:cs="Arial Narrow"/>
          <w:sz w:val="24"/>
          <w:szCs w:val="24"/>
          <w:lang w:val="fr-FR"/>
        </w:rPr>
        <w:t>” se déroule comme prévu. Vous ne pouvez déclencher qu’un seul bombardement par tour.</w:t>
      </w:r>
    </w:p>
    <w:p w:rsidR="00AB105E" w:rsidRDefault="00AB105E">
      <w:pPr>
        <w:tabs>
          <w:tab w:val="left" w:pos="360"/>
        </w:tabs>
        <w:spacing w:after="0" w:line="240" w:lineRule="auto"/>
        <w:jc w:val="both"/>
        <w:rPr>
          <w:rFonts w:ascii="Arial Narrow" w:hAnsi="Arial Narrow" w:cs="Arial Narrow"/>
          <w:i/>
          <w:iCs/>
          <w:sz w:val="16"/>
          <w:szCs w:val="16"/>
          <w:lang w:val="fr-FR"/>
        </w:rPr>
      </w:pPr>
    </w:p>
    <w:p w:rsidR="00AB105E" w:rsidRPr="004A5C32" w:rsidRDefault="004A5C32">
      <w:pPr>
        <w:tabs>
          <w:tab w:val="left" w:pos="360"/>
        </w:tabs>
        <w:spacing w:after="0" w:line="240" w:lineRule="auto"/>
        <w:jc w:val="both"/>
        <w:rPr>
          <w:lang w:val="fr-FR"/>
        </w:rPr>
      </w:pPr>
      <w:r>
        <w:rPr>
          <w:noProof/>
          <w:lang w:val="fr-FR" w:eastAsia="fr-FR"/>
        </w:rPr>
        <w:drawing>
          <wp:anchor distT="0" distB="0" distL="114300" distR="114300" simplePos="0" relativeHeight="5" behindDoc="1" locked="0" layoutInCell="1" allowOverlap="1">
            <wp:simplePos x="0" y="0"/>
            <wp:positionH relativeFrom="column">
              <wp:posOffset>-1270</wp:posOffset>
            </wp:positionH>
            <wp:positionV relativeFrom="paragraph">
              <wp:posOffset>34290</wp:posOffset>
            </wp:positionV>
            <wp:extent cx="445135" cy="426720"/>
            <wp:effectExtent l="0" t="0" r="0" b="0"/>
            <wp:wrapSquare wrapText="bothSides"/>
            <wp:docPr id="37" name="Picture 272" descr="A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2" descr="Atom logo"/>
                    <pic:cNvPicPr>
                      <a:picLocks noChangeAspect="1" noChangeArrowheads="1"/>
                    </pic:cNvPicPr>
                  </pic:nvPicPr>
                  <pic:blipFill>
                    <a:blip r:embed="rId21"/>
                    <a:stretch>
                      <a:fillRect/>
                    </a:stretch>
                  </pic:blipFill>
                  <pic:spPr bwMode="auto">
                    <a:xfrm>
                      <a:off x="0" y="0"/>
                      <a:ext cx="445135" cy="426720"/>
                    </a:xfrm>
                    <a:prstGeom prst="rect">
                      <a:avLst/>
                    </a:prstGeom>
                  </pic:spPr>
                </pic:pic>
              </a:graphicData>
            </a:graphic>
          </wp:anchor>
        </w:drawing>
      </w:r>
      <w:proofErr w:type="spellStart"/>
      <w:r>
        <w:rPr>
          <w:rFonts w:ascii="Arial Narrow" w:hAnsi="Arial Narrow" w:cs="Arial Narrow"/>
          <w:b/>
          <w:bCs/>
          <w:i/>
          <w:iCs/>
          <w:sz w:val="24"/>
          <w:szCs w:val="24"/>
          <w:u w:val="single"/>
          <w:lang w:val="fr-FR"/>
        </w:rPr>
        <w:t>Ultimate</w:t>
      </w:r>
      <w:proofErr w:type="spellEnd"/>
      <w:r>
        <w:rPr>
          <w:rFonts w:ascii="Arial Narrow" w:hAnsi="Arial Narrow" w:cs="Arial Narrow"/>
          <w:b/>
          <w:bCs/>
          <w:i/>
          <w:iCs/>
          <w:sz w:val="24"/>
          <w:szCs w:val="24"/>
          <w:u w:val="single"/>
          <w:lang w:val="fr-FR"/>
        </w:rPr>
        <w:t xml:space="preserve"> </w:t>
      </w:r>
      <w:proofErr w:type="spellStart"/>
      <w:r>
        <w:rPr>
          <w:rFonts w:ascii="Arial Narrow" w:hAnsi="Arial Narrow" w:cs="Arial Narrow"/>
          <w:b/>
          <w:bCs/>
          <w:i/>
          <w:iCs/>
          <w:sz w:val="24"/>
          <w:szCs w:val="24"/>
          <w:u w:val="single"/>
          <w:lang w:val="fr-FR"/>
        </w:rPr>
        <w:t>weapon</w:t>
      </w:r>
      <w:proofErr w:type="spellEnd"/>
      <w:r>
        <w:rPr>
          <w:rFonts w:ascii="Arial Narrow" w:hAnsi="Arial Narrow" w:cs="Arial Narrow"/>
          <w:b/>
          <w:bCs/>
          <w:i/>
          <w:iCs/>
          <w:sz w:val="24"/>
          <w:szCs w:val="24"/>
          <w:lang w:val="fr-FR"/>
        </w:rPr>
        <w:t>.</w:t>
      </w:r>
      <w:r>
        <w:rPr>
          <w:rFonts w:ascii="Arial Narrow" w:hAnsi="Arial Narrow" w:cs="Arial Narrow"/>
          <w:i/>
          <w:iCs/>
          <w:sz w:val="24"/>
          <w:szCs w:val="24"/>
          <w:lang w:val="fr-FR"/>
        </w:rPr>
        <w:t xml:space="preserve"> </w:t>
      </w:r>
      <w:r>
        <w:rPr>
          <w:rFonts w:ascii="Arial Narrow" w:hAnsi="Arial Narrow" w:cs="Arial Narrow"/>
          <w:sz w:val="24"/>
          <w:szCs w:val="24"/>
          <w:lang w:val="fr-FR"/>
        </w:rPr>
        <w:t xml:space="preserve">Si vous arrivez à capturer  les 5 </w:t>
      </w:r>
      <w:r w:rsidRPr="004A5C32">
        <w:rPr>
          <w:rFonts w:ascii="Arial Narrow" w:hAnsi="Arial Narrow" w:cs="Arial Narrow"/>
          <w:sz w:val="24"/>
          <w:szCs w:val="24"/>
          <w:lang w:val="fr-FR"/>
        </w:rPr>
        <w:t>“</w:t>
      </w:r>
      <w:proofErr w:type="spellStart"/>
      <w:r w:rsidRPr="004A5C32">
        <w:rPr>
          <w:rFonts w:ascii="Arial Narrow" w:hAnsi="Arial Narrow" w:cs="Arial Narrow"/>
          <w:sz w:val="24"/>
          <w:szCs w:val="24"/>
          <w:lang w:val="fr-FR"/>
        </w:rPr>
        <w:t>resource</w:t>
      </w:r>
      <w:proofErr w:type="spellEnd"/>
      <w:r w:rsidRPr="004A5C32">
        <w:rPr>
          <w:rFonts w:ascii="Arial Narrow" w:hAnsi="Arial Narrow" w:cs="Arial Narrow"/>
          <w:sz w:val="24"/>
          <w:szCs w:val="24"/>
          <w:lang w:val="fr-FR"/>
        </w:rPr>
        <w:t xml:space="preserve"> center”, alors lors de la capture du cinquième vous achevez la construction de votre </w:t>
      </w:r>
      <w:proofErr w:type="spellStart"/>
      <w:r w:rsidRPr="004A5C32">
        <w:rPr>
          <w:rFonts w:ascii="Arial Narrow" w:hAnsi="Arial Narrow" w:cs="Arial Narrow"/>
          <w:sz w:val="24"/>
          <w:szCs w:val="24"/>
          <w:lang w:val="fr-FR"/>
        </w:rPr>
        <w:t>Ultimate</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Weapon</w:t>
      </w:r>
      <w:proofErr w:type="spellEnd"/>
      <w:r w:rsidRPr="004A5C32">
        <w:rPr>
          <w:rFonts w:ascii="Arial Narrow" w:hAnsi="Arial Narrow" w:cs="Arial Narrow"/>
          <w:sz w:val="24"/>
          <w:szCs w:val="24"/>
          <w:lang w:val="fr-FR"/>
        </w:rPr>
        <w:t xml:space="preserve">.  Vous pouvez maintenant gardez les cartes </w:t>
      </w:r>
      <w:proofErr w:type="spellStart"/>
      <w:r w:rsidRPr="004A5C32">
        <w:rPr>
          <w:rFonts w:ascii="Arial Narrow" w:hAnsi="Arial Narrow" w:cs="Arial Narrow"/>
          <w:sz w:val="24"/>
          <w:szCs w:val="24"/>
          <w:lang w:val="fr-FR"/>
        </w:rPr>
        <w:t>Ultimate</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Weapons</w:t>
      </w:r>
      <w:proofErr w:type="spellEnd"/>
      <w:r w:rsidRPr="004A5C32">
        <w:rPr>
          <w:rFonts w:ascii="Arial Narrow" w:hAnsi="Arial Narrow" w:cs="Arial Narrow"/>
          <w:sz w:val="24"/>
          <w:szCs w:val="24"/>
          <w:lang w:val="fr-FR"/>
        </w:rPr>
        <w:t xml:space="preserve"> que vous piochez et n’êtes pas </w:t>
      </w:r>
      <w:proofErr w:type="spellStart"/>
      <w:r w:rsidRPr="004A5C32">
        <w:rPr>
          <w:rFonts w:ascii="Arial Narrow" w:hAnsi="Arial Narrow" w:cs="Arial Narrow"/>
          <w:sz w:val="24"/>
          <w:szCs w:val="24"/>
          <w:lang w:val="fr-FR"/>
        </w:rPr>
        <w:t>obligé</w:t>
      </w:r>
      <w:r w:rsidRPr="004A5C32">
        <w:rPr>
          <w:rFonts w:ascii="Arial Narrow" w:hAnsi="Arial Narrow" w:cs="Arial Narrow"/>
          <w:strike/>
          <w:sz w:val="24"/>
          <w:szCs w:val="24"/>
          <w:lang w:val="fr-FR"/>
        </w:rPr>
        <w:t>z</w:t>
      </w:r>
      <w:proofErr w:type="spellEnd"/>
      <w:r w:rsidRPr="004A5C32">
        <w:rPr>
          <w:rFonts w:ascii="Arial Narrow" w:hAnsi="Arial Narrow" w:cs="Arial Narrow"/>
          <w:sz w:val="24"/>
          <w:szCs w:val="24"/>
          <w:lang w:val="fr-FR"/>
        </w:rPr>
        <w:t xml:space="preserve"> </w:t>
      </w:r>
      <w:r>
        <w:rPr>
          <w:rFonts w:ascii="Arial Narrow" w:hAnsi="Arial Narrow" w:cs="Arial Narrow"/>
          <w:sz w:val="24"/>
          <w:szCs w:val="24"/>
          <w:lang w:val="fr-FR"/>
        </w:rPr>
        <w:t>de les défausser automatiquement.</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tab/>
        <w:t xml:space="preserve">Une carte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xml:space="preserve"> peut être jouée durant une invasion et peut déclencher l’une des deux actions suivantes</w:t>
      </w:r>
    </w:p>
    <w:p w:rsidR="00AB105E" w:rsidRPr="004A5C32" w:rsidRDefault="004A5C32">
      <w:pPr>
        <w:pStyle w:val="Paragraphedeliste"/>
        <w:numPr>
          <w:ilvl w:val="0"/>
          <w:numId w:val="3"/>
        </w:numPr>
        <w:tabs>
          <w:tab w:val="left" w:pos="360"/>
        </w:tabs>
        <w:spacing w:after="0" w:line="240" w:lineRule="auto"/>
        <w:jc w:val="both"/>
        <w:rPr>
          <w:lang w:val="fr-FR"/>
        </w:rPr>
      </w:pPr>
      <w:r>
        <w:rPr>
          <w:rFonts w:ascii="Arial Narrow" w:hAnsi="Arial Narrow" w:cs="Arial Narrow"/>
          <w:sz w:val="24"/>
          <w:szCs w:val="24"/>
          <w:u w:val="single"/>
          <w:lang w:val="fr-FR"/>
        </w:rPr>
        <w:t>Enlever la région cible</w:t>
      </w:r>
      <w:r>
        <w:rPr>
          <w:rFonts w:ascii="Arial Narrow" w:hAnsi="Arial Narrow" w:cs="Arial Narrow"/>
          <w:sz w:val="24"/>
          <w:szCs w:val="24"/>
          <w:lang w:val="fr-FR"/>
        </w:rPr>
        <w:t xml:space="preserve"> de la nation ennemie sans devoir conduire l’invasion. Sélectionnez simplement la région souhaitée et enlever la du jeu. Une carte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xml:space="preserve"> peut être utilisée pour supprimer une région suffisamment exposée </w:t>
      </w:r>
      <w:proofErr w:type="spellStart"/>
      <w:r>
        <w:rPr>
          <w:rFonts w:ascii="Arial Narrow" w:hAnsi="Arial Narrow" w:cs="Arial Narrow"/>
          <w:sz w:val="24"/>
          <w:szCs w:val="24"/>
          <w:lang w:val="fr-FR"/>
        </w:rPr>
        <w:t>a</w:t>
      </w:r>
      <w:proofErr w:type="spellEnd"/>
      <w:r>
        <w:rPr>
          <w:rFonts w:ascii="Arial Narrow" w:hAnsi="Arial Narrow" w:cs="Arial Narrow"/>
          <w:sz w:val="24"/>
          <w:szCs w:val="24"/>
          <w:lang w:val="fr-FR"/>
        </w:rPr>
        <w:t xml:space="preserve"> n’importe quelle niveau de la nation ennemie, peu importe son niveau</w:t>
      </w:r>
      <w:r w:rsidRPr="004A5C32">
        <w:rPr>
          <w:rFonts w:ascii="Arial Narrow" w:hAnsi="Arial Narrow" w:cs="Arial Narrow"/>
          <w:sz w:val="24"/>
          <w:szCs w:val="24"/>
          <w:lang w:val="fr-FR"/>
        </w:rPr>
        <w:t xml:space="preserve">, à l’exception des régions maritimes et de la capitale.  Le </w:t>
      </w:r>
      <w:r>
        <w:rPr>
          <w:rFonts w:ascii="Arial Narrow" w:hAnsi="Arial Narrow" w:cs="Arial Narrow"/>
          <w:sz w:val="24"/>
          <w:szCs w:val="24"/>
          <w:lang w:val="fr-FR"/>
        </w:rPr>
        <w:t>Personnel ne gagne pas de  force due à une invasion réussie car il n’y a pas eu d’invasion.</w:t>
      </w:r>
    </w:p>
    <w:p w:rsidR="00AB105E" w:rsidRDefault="004A5C32">
      <w:pPr>
        <w:pStyle w:val="Paragraphedeliste"/>
        <w:numPr>
          <w:ilvl w:val="0"/>
          <w:numId w:val="3"/>
        </w:num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u w:val="single"/>
          <w:lang w:val="fr-FR"/>
        </w:rPr>
        <w:t>Causer un revers</w:t>
      </w:r>
      <w:r w:rsidR="00A11664">
        <w:rPr>
          <w:rFonts w:ascii="Arial Narrow" w:hAnsi="Arial Narrow" w:cs="Arial Narrow"/>
          <w:sz w:val="24"/>
          <w:szCs w:val="24"/>
          <w:lang w:val="fr-FR"/>
        </w:rPr>
        <w:t>, exactement comme si un “</w:t>
      </w:r>
      <w:proofErr w:type="spellStart"/>
      <w:r w:rsidR="00A11664">
        <w:rPr>
          <w:rFonts w:ascii="Arial Narrow" w:hAnsi="Arial Narrow" w:cs="Arial Narrow"/>
          <w:sz w:val="24"/>
          <w:szCs w:val="24"/>
          <w:lang w:val="fr-FR"/>
        </w:rPr>
        <w:t>res</w:t>
      </w:r>
      <w:r>
        <w:rPr>
          <w:rFonts w:ascii="Arial Narrow" w:hAnsi="Arial Narrow" w:cs="Arial Narrow"/>
          <w:sz w:val="24"/>
          <w:szCs w:val="24"/>
          <w:lang w:val="fr-FR"/>
        </w:rPr>
        <w:t>ource</w:t>
      </w:r>
      <w:proofErr w:type="spellEnd"/>
      <w:r>
        <w:rPr>
          <w:rFonts w:ascii="Arial Narrow" w:hAnsi="Arial Narrow" w:cs="Arial Narrow"/>
          <w:sz w:val="24"/>
          <w:szCs w:val="24"/>
          <w:lang w:val="fr-FR"/>
        </w:rPr>
        <w:t xml:space="preserve"> center” avait été capturé.</w:t>
      </w:r>
    </w:p>
    <w:p w:rsidR="00AB105E" w:rsidRDefault="004A5C32">
      <w:pPr>
        <w:tabs>
          <w:tab w:val="left" w:pos="360"/>
        </w:tabs>
        <w:spacing w:after="0" w:line="240" w:lineRule="auto"/>
        <w:jc w:val="both"/>
        <w:rPr>
          <w:rFonts w:ascii="Arial Narrow" w:hAnsi="Arial Narrow" w:cs="Arial Narrow"/>
          <w:sz w:val="24"/>
          <w:szCs w:val="24"/>
          <w:lang w:val="fr-FR"/>
        </w:rPr>
      </w:pPr>
      <w:r>
        <w:rPr>
          <w:rFonts w:ascii="Arial Narrow" w:hAnsi="Arial Narrow" w:cs="Arial Narrow"/>
          <w:sz w:val="24"/>
          <w:szCs w:val="24"/>
          <w:lang w:val="fr-FR"/>
        </w:rPr>
        <w:lastRenderedPageBreak/>
        <w:t xml:space="preserve">Vous pouvez garder une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xml:space="preserve"> dans votre aire de réserve autant que vous le voulez. Une fois que vous avez utilisez votre carte </w:t>
      </w:r>
      <w:proofErr w:type="spellStart"/>
      <w:r>
        <w:rPr>
          <w:rFonts w:ascii="Arial Narrow" w:hAnsi="Arial Narrow" w:cs="Arial Narrow"/>
          <w:sz w:val="24"/>
          <w:szCs w:val="24"/>
          <w:lang w:val="fr-FR"/>
        </w:rPr>
        <w:t>Ultimate</w:t>
      </w:r>
      <w:proofErr w:type="spellEnd"/>
      <w:r>
        <w:rPr>
          <w:rFonts w:ascii="Arial Narrow" w:hAnsi="Arial Narrow" w:cs="Arial Narrow"/>
          <w:sz w:val="24"/>
          <w:szCs w:val="24"/>
          <w:lang w:val="fr-FR"/>
        </w:rPr>
        <w:t xml:space="preserve"> </w:t>
      </w:r>
      <w:proofErr w:type="spellStart"/>
      <w:r>
        <w:rPr>
          <w:rFonts w:ascii="Arial Narrow" w:hAnsi="Arial Narrow" w:cs="Arial Narrow"/>
          <w:sz w:val="24"/>
          <w:szCs w:val="24"/>
          <w:lang w:val="fr-FR"/>
        </w:rPr>
        <w:t>Weapon</w:t>
      </w:r>
      <w:proofErr w:type="spellEnd"/>
      <w:r>
        <w:rPr>
          <w:rFonts w:ascii="Arial Narrow" w:hAnsi="Arial Narrow" w:cs="Arial Narrow"/>
          <w:sz w:val="24"/>
          <w:szCs w:val="24"/>
          <w:lang w:val="fr-FR"/>
        </w:rPr>
        <w:t xml:space="preserve">, elle est écartée mais n’est </w:t>
      </w:r>
      <w:r>
        <w:rPr>
          <w:rFonts w:ascii="Arial Narrow" w:hAnsi="Arial Narrow" w:cs="Arial Narrow"/>
          <w:sz w:val="24"/>
          <w:szCs w:val="24"/>
          <w:u w:val="single"/>
          <w:lang w:val="fr-FR"/>
        </w:rPr>
        <w:t xml:space="preserve">pas remise dans la </w:t>
      </w:r>
      <w:proofErr w:type="spellStart"/>
      <w:r>
        <w:rPr>
          <w:rFonts w:ascii="Arial Narrow" w:hAnsi="Arial Narrow" w:cs="Arial Narrow"/>
          <w:sz w:val="24"/>
          <w:szCs w:val="24"/>
          <w:u w:val="single"/>
          <w:lang w:val="fr-FR"/>
        </w:rPr>
        <w:t>defausse</w:t>
      </w:r>
      <w:proofErr w:type="spellEnd"/>
      <w:r>
        <w:rPr>
          <w:rFonts w:ascii="Arial Narrow" w:hAnsi="Arial Narrow" w:cs="Arial Narrow"/>
          <w:sz w:val="24"/>
          <w:szCs w:val="24"/>
          <w:lang w:val="fr-FR"/>
        </w:rPr>
        <w:t>.</w:t>
      </w:r>
    </w:p>
    <w:p w:rsidR="00AB105E" w:rsidRDefault="00AB105E">
      <w:pPr>
        <w:spacing w:after="0" w:line="240" w:lineRule="auto"/>
        <w:jc w:val="both"/>
        <w:rPr>
          <w:rFonts w:ascii="Haettenschweiler" w:hAnsi="Haettenschweiler" w:cs="Haettenschweiler"/>
          <w:sz w:val="32"/>
          <w:szCs w:val="32"/>
          <w:lang w:val="fr-FR"/>
        </w:rPr>
      </w:pPr>
    </w:p>
    <w:p w:rsidR="00AB105E" w:rsidRPr="004A5C32" w:rsidRDefault="004A5C32">
      <w:pPr>
        <w:spacing w:after="0" w:line="240" w:lineRule="auto"/>
        <w:jc w:val="both"/>
        <w:rPr>
          <w:rFonts w:ascii="Haettenschweiler" w:hAnsi="Haettenschweiler" w:cs="Haettenschweiler"/>
          <w:sz w:val="32"/>
          <w:szCs w:val="32"/>
          <w:lang w:val="fr-FR"/>
        </w:rPr>
      </w:pPr>
      <w:r w:rsidRPr="004A5C32">
        <w:rPr>
          <w:rFonts w:ascii="Haettenschweiler" w:hAnsi="Haettenschweiler" w:cs="Haettenschweiler"/>
          <w:sz w:val="32"/>
          <w:szCs w:val="32"/>
          <w:lang w:val="fr-FR"/>
        </w:rPr>
        <w:t>Fin de la partie</w:t>
      </w:r>
    </w:p>
    <w:p w:rsidR="00AB105E" w:rsidRDefault="004A5C32">
      <w:pPr>
        <w:spacing w:after="0" w:line="240" w:lineRule="auto"/>
        <w:jc w:val="both"/>
        <w:rPr>
          <w:rFonts w:ascii="Arial Narrow" w:hAnsi="Arial Narrow" w:cs="Arial Narrow"/>
          <w:sz w:val="24"/>
          <w:szCs w:val="24"/>
          <w:lang w:val="fr-FR"/>
        </w:rPr>
      </w:pPr>
      <w:r w:rsidRPr="004A5C32">
        <w:rPr>
          <w:rFonts w:ascii="Arial Narrow" w:hAnsi="Arial Narrow" w:cs="Arial Narrow"/>
          <w:sz w:val="24"/>
          <w:szCs w:val="24"/>
          <w:lang w:val="fr-FR"/>
        </w:rPr>
        <w:t>Si l’ennemi</w:t>
      </w:r>
      <w:r w:rsidRPr="004A5C32">
        <w:rPr>
          <w:rFonts w:ascii="Arial Narrow" w:hAnsi="Arial Narrow" w:cs="Arial Narrow"/>
          <w:i/>
          <w:iCs/>
          <w:strike/>
          <w:sz w:val="24"/>
          <w:szCs w:val="24"/>
          <w:lang w:val="fr-FR"/>
        </w:rPr>
        <w:t>e</w:t>
      </w:r>
      <w:r w:rsidRPr="004A5C32">
        <w:rPr>
          <w:rFonts w:ascii="Arial Narrow" w:hAnsi="Arial Narrow" w:cs="Arial Narrow"/>
          <w:sz w:val="24"/>
          <w:szCs w:val="24"/>
          <w:lang w:val="fr-FR"/>
        </w:rPr>
        <w:t xml:space="preserve"> fini</w:t>
      </w:r>
      <w:r w:rsidRPr="004A5C32">
        <w:rPr>
          <w:rFonts w:ascii="Arial Narrow" w:hAnsi="Arial Narrow" w:cs="Arial Narrow"/>
          <w:i/>
          <w:iCs/>
          <w:strike/>
          <w:sz w:val="24"/>
          <w:szCs w:val="24"/>
          <w:lang w:val="fr-FR"/>
        </w:rPr>
        <w:t>e</w:t>
      </w:r>
      <w:r w:rsidRPr="004A5C32">
        <w:rPr>
          <w:rFonts w:ascii="Arial Narrow" w:hAnsi="Arial Narrow" w:cs="Arial Narrow"/>
          <w:sz w:val="24"/>
          <w:szCs w:val="24"/>
          <w:lang w:val="fr-FR"/>
        </w:rPr>
        <w:t xml:space="preserve"> le développement de son </w:t>
      </w:r>
      <w:proofErr w:type="spellStart"/>
      <w:r w:rsidRPr="004A5C32">
        <w:rPr>
          <w:rFonts w:ascii="Arial Narrow" w:hAnsi="Arial Narrow" w:cs="Arial Narrow"/>
          <w:sz w:val="24"/>
          <w:szCs w:val="24"/>
          <w:lang w:val="fr-FR"/>
        </w:rPr>
        <w:t>Ultimate</w:t>
      </w:r>
      <w:proofErr w:type="spellEnd"/>
      <w:r w:rsidRPr="004A5C32">
        <w:rPr>
          <w:rFonts w:ascii="Arial Narrow" w:hAnsi="Arial Narrow" w:cs="Arial Narrow"/>
          <w:sz w:val="24"/>
          <w:szCs w:val="24"/>
          <w:lang w:val="fr-FR"/>
        </w:rPr>
        <w:t xml:space="preserve"> </w:t>
      </w:r>
      <w:proofErr w:type="spellStart"/>
      <w:r w:rsidRPr="004A5C32">
        <w:rPr>
          <w:rFonts w:ascii="Arial Narrow" w:hAnsi="Arial Narrow" w:cs="Arial Narrow"/>
          <w:sz w:val="24"/>
          <w:szCs w:val="24"/>
          <w:lang w:val="fr-FR"/>
        </w:rPr>
        <w:t>Weapon</w:t>
      </w:r>
      <w:proofErr w:type="spellEnd"/>
      <w:r w:rsidRPr="004A5C32">
        <w:rPr>
          <w:rFonts w:ascii="Arial Narrow" w:hAnsi="Arial Narrow" w:cs="Arial Narrow"/>
          <w:sz w:val="24"/>
          <w:szCs w:val="24"/>
          <w:lang w:val="fr-FR"/>
        </w:rPr>
        <w:t xml:space="preserve"> avant que vous n’ayez capturez la capitale, le jeu est fini et vous avez perd</w:t>
      </w:r>
      <w:r>
        <w:rPr>
          <w:rFonts w:ascii="Arial Narrow" w:hAnsi="Arial Narrow" w:cs="Arial Narrow"/>
          <w:sz w:val="24"/>
          <w:szCs w:val="24"/>
          <w:lang w:val="fr-FR"/>
        </w:rPr>
        <w:t>u. Si vous capturez la capitale avant, le jeu est fini et vous avez gagné.</w:t>
      </w:r>
    </w:p>
    <w:p w:rsidR="00AB105E" w:rsidRDefault="00AB105E">
      <w:pPr>
        <w:spacing w:after="0" w:line="240" w:lineRule="auto"/>
        <w:jc w:val="both"/>
        <w:rPr>
          <w:rFonts w:ascii="Arial Narrow" w:hAnsi="Arial Narrow" w:cs="Arial Narrow"/>
          <w:sz w:val="24"/>
          <w:szCs w:val="24"/>
          <w:lang w:val="fr-FR"/>
        </w:rPr>
      </w:pPr>
    </w:p>
    <w:p w:rsidR="00AB105E" w:rsidRPr="004A5C32" w:rsidRDefault="004A5C32">
      <w:pPr>
        <w:pBdr>
          <w:top w:val="single" w:sz="4" w:space="1" w:color="00000A" w:shadow="1"/>
          <w:left w:val="single" w:sz="4" w:space="4" w:color="00000A" w:shadow="1"/>
          <w:bottom w:val="single" w:sz="4" w:space="1" w:color="00000A" w:shadow="1"/>
          <w:right w:val="single" w:sz="4" w:space="4" w:color="00000A" w:shadow="1"/>
        </w:pBdr>
        <w:shd w:val="clear" w:color="auto" w:fill="D9D9D9"/>
        <w:spacing w:after="0" w:line="240" w:lineRule="auto"/>
        <w:rPr>
          <w:lang w:val="fr-FR"/>
        </w:rPr>
      </w:pPr>
      <w:r w:rsidRPr="004A5C32">
        <w:rPr>
          <w:rFonts w:ascii="Arial Narrow" w:hAnsi="Arial Narrow" w:cs="Arial Narrow"/>
          <w:sz w:val="24"/>
          <w:szCs w:val="24"/>
          <w:lang w:val="fr-FR"/>
        </w:rPr>
        <w:t xml:space="preserve">Arrivé à ce point vous avez lu tout ce qu’il faut savoir pour jouer la version Basique de “Sans Alliés” (mode Limited </w:t>
      </w:r>
      <w:proofErr w:type="spellStart"/>
      <w:r w:rsidRPr="004A5C32">
        <w:rPr>
          <w:rFonts w:ascii="Arial Narrow" w:hAnsi="Arial Narrow" w:cs="Arial Narrow"/>
          <w:sz w:val="24"/>
          <w:szCs w:val="24"/>
          <w:lang w:val="fr-FR"/>
        </w:rPr>
        <w:t>War</w:t>
      </w:r>
      <w:proofErr w:type="spellEnd"/>
      <w:r w:rsidRPr="004A5C32">
        <w:rPr>
          <w:rFonts w:ascii="Arial Narrow" w:hAnsi="Arial Narrow" w:cs="Arial Narrow"/>
          <w:sz w:val="24"/>
          <w:szCs w:val="24"/>
          <w:lang w:val="fr-FR"/>
        </w:rPr>
        <w:t xml:space="preserve">) Ce qui suit sont les ajouts/modifications aux règles pour pouvoir jouer au mode plus complexe appelé : “Total </w:t>
      </w:r>
      <w:proofErr w:type="spellStart"/>
      <w:r w:rsidRPr="004A5C32">
        <w:rPr>
          <w:rFonts w:ascii="Arial Narrow" w:hAnsi="Arial Narrow" w:cs="Arial Narrow"/>
          <w:sz w:val="24"/>
          <w:szCs w:val="24"/>
          <w:lang w:val="fr-FR"/>
        </w:rPr>
        <w:t>War</w:t>
      </w:r>
      <w:proofErr w:type="spellEnd"/>
      <w:r w:rsidRPr="004A5C32">
        <w:rPr>
          <w:rFonts w:ascii="Arial Narrow" w:hAnsi="Arial Narrow" w:cs="Arial Narrow"/>
          <w:sz w:val="24"/>
          <w:szCs w:val="24"/>
          <w:lang w:val="fr-FR"/>
        </w:rPr>
        <w:t>”</w:t>
      </w:r>
    </w:p>
    <w:p w:rsidR="00AB105E" w:rsidRPr="00A11664" w:rsidRDefault="00AB105E">
      <w:pPr>
        <w:tabs>
          <w:tab w:val="left" w:pos="360"/>
        </w:tabs>
        <w:spacing w:after="0" w:line="240" w:lineRule="auto"/>
        <w:jc w:val="both"/>
        <w:rPr>
          <w:rFonts w:ascii="Arial Narrow" w:hAnsi="Arial Narrow" w:cs="Arial Narrow"/>
          <w:b/>
          <w:bCs/>
          <w:sz w:val="24"/>
          <w:szCs w:val="24"/>
          <w:lang w:val="fr-FR"/>
        </w:rPr>
      </w:pPr>
    </w:p>
    <w:p w:rsidR="00AB105E" w:rsidRDefault="004A5C32">
      <w:pPr>
        <w:tabs>
          <w:tab w:val="left" w:pos="360"/>
        </w:tabs>
        <w:spacing w:after="0" w:line="240" w:lineRule="auto"/>
        <w:jc w:val="both"/>
        <w:rPr>
          <w:rFonts w:ascii="Arial Narrow" w:hAnsi="Arial Narrow" w:cs="Arial Narrow"/>
          <w:b/>
          <w:bCs/>
        </w:rPr>
      </w:pPr>
      <w:r>
        <w:rPr>
          <w:rFonts w:ascii="Arial Narrow" w:hAnsi="Arial Narrow" w:cs="Arial Narrow"/>
          <w:b/>
          <w:bCs/>
        </w:rPr>
        <w:t xml:space="preserve">THANK YOU SO MUCH FOR YOUR INTEREST AND EXPERIMENTATION WITH </w:t>
      </w:r>
      <w:r>
        <w:rPr>
          <w:rFonts w:ascii="Arial Narrow" w:hAnsi="Arial Narrow" w:cs="Arial Narrow"/>
          <w:b/>
          <w:bCs/>
          <w:i/>
          <w:iCs/>
        </w:rPr>
        <w:t>SANS ALLIÉS</w:t>
      </w:r>
      <w:r>
        <w:rPr>
          <w:rFonts w:ascii="Arial Narrow" w:hAnsi="Arial Narrow" w:cs="Arial Narrow"/>
          <w:b/>
          <w:bCs/>
        </w:rPr>
        <w:t>.  PLEASE SEND ANY FEEDBACK AND SUGGESTIONS YOU HAVE ON THE GAME, THE RULES, AND THE KICKSTARTER PAGE TO</w:t>
      </w:r>
    </w:p>
    <w:p w:rsidR="00AB105E" w:rsidRDefault="00AF16B4">
      <w:pPr>
        <w:tabs>
          <w:tab w:val="left" w:pos="360"/>
        </w:tabs>
        <w:spacing w:after="0" w:line="240" w:lineRule="auto"/>
        <w:jc w:val="center"/>
      </w:pPr>
      <w:hyperlink r:id="rId22">
        <w:r w:rsidR="004A5C32">
          <w:rPr>
            <w:rStyle w:val="LienInternet"/>
            <w:rFonts w:ascii="Arial Narrow" w:hAnsi="Arial Narrow" w:cs="Arial Narrow"/>
            <w:b/>
            <w:bCs/>
            <w:sz w:val="24"/>
            <w:szCs w:val="24"/>
          </w:rPr>
          <w:t>geoff@pastgo.net</w:t>
        </w:r>
      </w:hyperlink>
    </w:p>
    <w:p w:rsidR="00AB105E" w:rsidRDefault="00AB105E">
      <w:pPr>
        <w:tabs>
          <w:tab w:val="left" w:pos="360"/>
        </w:tabs>
        <w:spacing w:after="0" w:line="240" w:lineRule="auto"/>
        <w:jc w:val="center"/>
        <w:rPr>
          <w:rFonts w:ascii="Arial Narrow" w:hAnsi="Arial Narrow" w:cs="Arial Narrow"/>
          <w:b/>
          <w:bCs/>
          <w:sz w:val="24"/>
          <w:szCs w:val="24"/>
        </w:rPr>
      </w:pPr>
    </w:p>
    <w:p w:rsidR="00AB105E" w:rsidRDefault="004A5C32">
      <w:pPr>
        <w:pBdr>
          <w:top w:val="single" w:sz="4" w:space="1" w:color="00000A"/>
          <w:left w:val="single" w:sz="4" w:space="4" w:color="00000A"/>
          <w:bottom w:val="single" w:sz="4" w:space="1" w:color="00000A"/>
          <w:right w:val="single" w:sz="4" w:space="4" w:color="00000A"/>
        </w:pBdr>
        <w:shd w:val="pct20" w:color="auto" w:fill="auto"/>
        <w:tabs>
          <w:tab w:val="left" w:pos="360"/>
        </w:tabs>
        <w:spacing w:after="0" w:line="240" w:lineRule="auto"/>
        <w:rPr>
          <w:rFonts w:ascii="Arial Narrow" w:hAnsi="Arial Narrow" w:cs="Arial Narrow"/>
          <w:sz w:val="24"/>
          <w:szCs w:val="24"/>
        </w:rPr>
      </w:pPr>
      <w:r>
        <w:rPr>
          <w:rFonts w:ascii="Arial Narrow" w:hAnsi="Arial Narrow" w:cs="Arial Narrow"/>
          <w:i/>
          <w:iCs/>
          <w:sz w:val="24"/>
          <w:szCs w:val="24"/>
        </w:rPr>
        <w:t xml:space="preserve">Sans </w:t>
      </w:r>
      <w:proofErr w:type="spellStart"/>
      <w:r>
        <w:rPr>
          <w:rFonts w:ascii="Arial Narrow" w:hAnsi="Arial Narrow" w:cs="Arial Narrow"/>
          <w:i/>
          <w:iCs/>
          <w:sz w:val="24"/>
          <w:szCs w:val="24"/>
        </w:rPr>
        <w:t>Alliés</w:t>
      </w:r>
      <w:proofErr w:type="spellEnd"/>
      <w:r>
        <w:rPr>
          <w:rFonts w:ascii="Arial Narrow" w:hAnsi="Arial Narrow" w:cs="Arial Narrow"/>
          <w:sz w:val="24"/>
          <w:szCs w:val="24"/>
        </w:rPr>
        <w:t xml:space="preserve"> rules © 2016 Geoffrey Greer</w:t>
      </w:r>
    </w:p>
    <w:p w:rsidR="00AB105E" w:rsidRDefault="004A5C32">
      <w:pPr>
        <w:pBdr>
          <w:top w:val="single" w:sz="4" w:space="1" w:color="00000A"/>
          <w:left w:val="single" w:sz="4" w:space="4" w:color="00000A"/>
          <w:bottom w:val="single" w:sz="4" w:space="1" w:color="00000A"/>
          <w:right w:val="single" w:sz="4" w:space="4" w:color="00000A"/>
        </w:pBdr>
        <w:shd w:val="pct20" w:color="auto" w:fill="auto"/>
        <w:tabs>
          <w:tab w:val="left" w:pos="360"/>
        </w:tabs>
        <w:spacing w:after="0" w:line="240" w:lineRule="auto"/>
        <w:rPr>
          <w:rFonts w:ascii="Arial Narrow" w:hAnsi="Arial Narrow" w:cs="Arial Narrow"/>
          <w:sz w:val="24"/>
          <w:szCs w:val="24"/>
        </w:rPr>
      </w:pPr>
      <w:r>
        <w:rPr>
          <w:rFonts w:ascii="Arial Narrow" w:hAnsi="Arial Narrow" w:cs="Arial Narrow"/>
          <w:sz w:val="24"/>
          <w:szCs w:val="24"/>
        </w:rPr>
        <w:t>Game design: Geoffrey Greer</w:t>
      </w:r>
    </w:p>
    <w:p w:rsidR="00AB105E" w:rsidRDefault="004A5C32">
      <w:pPr>
        <w:pBdr>
          <w:top w:val="single" w:sz="4" w:space="1" w:color="00000A"/>
          <w:left w:val="single" w:sz="4" w:space="4" w:color="00000A"/>
          <w:bottom w:val="single" w:sz="4" w:space="1" w:color="00000A"/>
          <w:right w:val="single" w:sz="4" w:space="4" w:color="00000A"/>
        </w:pBdr>
        <w:shd w:val="pct20" w:color="auto" w:fill="auto"/>
        <w:tabs>
          <w:tab w:val="left" w:pos="360"/>
        </w:tabs>
        <w:spacing w:after="0" w:line="240" w:lineRule="auto"/>
        <w:rPr>
          <w:rFonts w:ascii="Arial Narrow" w:hAnsi="Arial Narrow" w:cs="Arial Narrow"/>
          <w:sz w:val="24"/>
          <w:szCs w:val="24"/>
        </w:rPr>
      </w:pPr>
      <w:r>
        <w:rPr>
          <w:rFonts w:ascii="Arial Narrow" w:hAnsi="Arial Narrow" w:cs="Arial Narrow"/>
          <w:b/>
          <w:bCs/>
          <w:sz w:val="24"/>
          <w:szCs w:val="24"/>
        </w:rPr>
        <w:t>Playtesting:</w:t>
      </w:r>
      <w:r>
        <w:rPr>
          <w:rFonts w:ascii="Arial Narrow" w:hAnsi="Arial Narrow" w:cs="Arial Narrow"/>
          <w:sz w:val="24"/>
          <w:szCs w:val="24"/>
        </w:rPr>
        <w:t xml:space="preserve"> Kurt </w:t>
      </w:r>
      <w:proofErr w:type="spellStart"/>
      <w:r>
        <w:rPr>
          <w:rFonts w:ascii="Arial Narrow" w:hAnsi="Arial Narrow" w:cs="Arial Narrow"/>
          <w:sz w:val="24"/>
          <w:szCs w:val="24"/>
        </w:rPr>
        <w:t>Aumueller</w:t>
      </w:r>
      <w:proofErr w:type="spellEnd"/>
      <w:r>
        <w:rPr>
          <w:rFonts w:ascii="Arial Narrow" w:hAnsi="Arial Narrow" w:cs="Arial Narrow"/>
          <w:sz w:val="24"/>
          <w:szCs w:val="24"/>
        </w:rPr>
        <w:t>, David Chase, Geoffrey Greer, A.J. Hare, Travis Hill, Andy Matthews, Joseph Nicholas, Page West</w:t>
      </w:r>
    </w:p>
    <w:p w:rsidR="00AB105E" w:rsidRDefault="004A5C32">
      <w:pPr>
        <w:pBdr>
          <w:top w:val="single" w:sz="4" w:space="1" w:color="00000A"/>
          <w:left w:val="single" w:sz="4" w:space="4" w:color="00000A"/>
          <w:bottom w:val="single" w:sz="4" w:space="1" w:color="00000A"/>
          <w:right w:val="single" w:sz="4" w:space="4" w:color="00000A"/>
        </w:pBdr>
        <w:shd w:val="pct20" w:color="auto" w:fill="auto"/>
        <w:tabs>
          <w:tab w:val="left" w:pos="360"/>
        </w:tabs>
        <w:spacing w:after="0" w:line="240" w:lineRule="auto"/>
        <w:rPr>
          <w:rFonts w:ascii="Arial Narrow" w:hAnsi="Arial Narrow" w:cs="Arial Narrow"/>
          <w:sz w:val="24"/>
          <w:szCs w:val="24"/>
        </w:rPr>
      </w:pPr>
      <w:r>
        <w:rPr>
          <w:rFonts w:ascii="Arial Narrow" w:hAnsi="Arial Narrow" w:cs="Arial Narrow"/>
          <w:b/>
          <w:bCs/>
          <w:sz w:val="24"/>
          <w:szCs w:val="24"/>
        </w:rPr>
        <w:t>Graphic Design:</w:t>
      </w:r>
      <w:r>
        <w:rPr>
          <w:rFonts w:ascii="Arial Narrow" w:hAnsi="Arial Narrow" w:cs="Arial Narrow"/>
          <w:sz w:val="24"/>
          <w:szCs w:val="24"/>
        </w:rPr>
        <w:t xml:space="preserve"> Justin Lancaster &amp; Studio1126</w:t>
      </w:r>
    </w:p>
    <w:p w:rsidR="00AB105E" w:rsidRDefault="004A5C32">
      <w:pPr>
        <w:pBdr>
          <w:top w:val="single" w:sz="4" w:space="1" w:color="00000A"/>
          <w:left w:val="single" w:sz="4" w:space="4" w:color="00000A"/>
          <w:bottom w:val="single" w:sz="4" w:space="1" w:color="00000A"/>
          <w:right w:val="single" w:sz="4" w:space="4" w:color="00000A"/>
        </w:pBdr>
        <w:shd w:val="pct20" w:color="auto" w:fill="auto"/>
        <w:tabs>
          <w:tab w:val="left" w:pos="360"/>
        </w:tabs>
        <w:spacing w:after="0" w:line="240" w:lineRule="auto"/>
      </w:pPr>
      <w:r>
        <w:rPr>
          <w:rFonts w:ascii="Arial Narrow" w:hAnsi="Arial Narrow" w:cs="Arial Narrow"/>
          <w:b/>
          <w:bCs/>
          <w:sz w:val="24"/>
          <w:szCs w:val="24"/>
        </w:rPr>
        <w:t>Additional thanks:</w:t>
      </w:r>
      <w:r>
        <w:rPr>
          <w:rFonts w:ascii="Arial Narrow" w:hAnsi="Arial Narrow" w:cs="Arial Narrow"/>
          <w:sz w:val="24"/>
          <w:szCs w:val="24"/>
        </w:rPr>
        <w:t xml:space="preserve"> Tyler Anderson &amp; Bearded </w:t>
      </w:r>
      <w:proofErr w:type="spellStart"/>
      <w:r>
        <w:rPr>
          <w:rFonts w:ascii="Arial Narrow" w:hAnsi="Arial Narrow" w:cs="Arial Narrow"/>
          <w:sz w:val="24"/>
          <w:szCs w:val="24"/>
        </w:rPr>
        <w:t>Meeple</w:t>
      </w:r>
      <w:proofErr w:type="spellEnd"/>
      <w:r>
        <w:rPr>
          <w:rFonts w:ascii="Arial Narrow" w:hAnsi="Arial Narrow" w:cs="Arial Narrow"/>
          <w:sz w:val="24"/>
          <w:szCs w:val="24"/>
        </w:rPr>
        <w:t xml:space="preserve">, Matt Holden and Nathan Knight &amp; the Indie Game Alliance, Randy Hoyt &amp; Foxtrot Games, David </w:t>
      </w:r>
      <w:proofErr w:type="spellStart"/>
      <w:r>
        <w:rPr>
          <w:rFonts w:ascii="Arial Narrow" w:hAnsi="Arial Narrow" w:cs="Arial Narrow"/>
          <w:sz w:val="24"/>
          <w:szCs w:val="24"/>
        </w:rPr>
        <w:t>Huseman</w:t>
      </w:r>
      <w:proofErr w:type="spellEnd"/>
      <w:r>
        <w:rPr>
          <w:rFonts w:ascii="Arial Narrow" w:hAnsi="Arial Narrow" w:cs="Arial Narrow"/>
          <w:sz w:val="24"/>
          <w:szCs w:val="24"/>
        </w:rPr>
        <w:t xml:space="preserve">, Jamey </w:t>
      </w:r>
      <w:proofErr w:type="spellStart"/>
      <w:r>
        <w:rPr>
          <w:rFonts w:ascii="Arial Narrow" w:hAnsi="Arial Narrow" w:cs="Arial Narrow"/>
          <w:sz w:val="24"/>
          <w:szCs w:val="24"/>
        </w:rPr>
        <w:t>Stegmaier</w:t>
      </w:r>
      <w:proofErr w:type="spellEnd"/>
      <w:r>
        <w:rPr>
          <w:rFonts w:ascii="Arial Narrow" w:hAnsi="Arial Narrow" w:cs="Arial Narrow"/>
          <w:sz w:val="24"/>
          <w:szCs w:val="24"/>
        </w:rPr>
        <w:t xml:space="preserve"> &amp; </w:t>
      </w:r>
      <w:proofErr w:type="spellStart"/>
      <w:r>
        <w:rPr>
          <w:rFonts w:ascii="Arial Narrow" w:hAnsi="Arial Narrow" w:cs="Arial Narrow"/>
          <w:sz w:val="24"/>
          <w:szCs w:val="24"/>
        </w:rPr>
        <w:t>Stonemaier</w:t>
      </w:r>
      <w:proofErr w:type="spellEnd"/>
      <w:r>
        <w:rPr>
          <w:rFonts w:ascii="Arial Narrow" w:hAnsi="Arial Narrow" w:cs="Arial Narrow"/>
          <w:sz w:val="24"/>
          <w:szCs w:val="24"/>
        </w:rPr>
        <w:t xml:space="preserve"> Games, These Guys/Rubidoux Video Productions, Minister of Board Games &amp; #</w:t>
      </w:r>
      <w:proofErr w:type="spellStart"/>
      <w:r>
        <w:rPr>
          <w:rFonts w:ascii="Arial Narrow" w:hAnsi="Arial Narrow" w:cs="Arial Narrow"/>
          <w:sz w:val="24"/>
          <w:szCs w:val="24"/>
        </w:rPr>
        <w:t>BoardGameHour</w:t>
      </w:r>
      <w:proofErr w:type="spellEnd"/>
      <w:r>
        <w:rPr>
          <w:rFonts w:ascii="Arial Narrow" w:hAnsi="Arial Narrow" w:cs="Arial Narrow"/>
          <w:sz w:val="24"/>
          <w:szCs w:val="24"/>
        </w:rPr>
        <w:t xml:space="preserve">, Frank </w:t>
      </w:r>
      <w:proofErr w:type="spellStart"/>
      <w:r>
        <w:rPr>
          <w:rFonts w:ascii="Arial Narrow" w:hAnsi="Arial Narrow" w:cs="Arial Narrow"/>
          <w:sz w:val="24"/>
          <w:szCs w:val="24"/>
        </w:rPr>
        <w:t>Zazanis</w:t>
      </w:r>
      <w:proofErr w:type="spellEnd"/>
      <w:r>
        <w:rPr>
          <w:rFonts w:ascii="Arial Narrow" w:hAnsi="Arial Narrow" w:cs="Arial Narrow"/>
          <w:sz w:val="24"/>
          <w:szCs w:val="24"/>
        </w:rPr>
        <w:t xml:space="preserve">, everyone at </w:t>
      </w:r>
      <w:proofErr w:type="spellStart"/>
      <w:r>
        <w:rPr>
          <w:rFonts w:ascii="Arial Narrow" w:hAnsi="Arial Narrow" w:cs="Arial Narrow"/>
          <w:sz w:val="24"/>
          <w:szCs w:val="24"/>
        </w:rPr>
        <w:t>Strategicon</w:t>
      </w:r>
      <w:proofErr w:type="spellEnd"/>
      <w:r>
        <w:rPr>
          <w:rFonts w:ascii="Arial Narrow" w:hAnsi="Arial Narrow" w:cs="Arial Narrow"/>
          <w:sz w:val="24"/>
          <w:szCs w:val="24"/>
        </w:rPr>
        <w:t xml:space="preserve">, and nearly 800 Tweeps whose influence and support made this possible. </w:t>
      </w:r>
    </w:p>
    <w:sectPr w:rsidR="00AB105E">
      <w:type w:val="continuous"/>
      <w:pgSz w:w="12240" w:h="15840"/>
      <w:pgMar w:top="720" w:right="720" w:bottom="720" w:left="720" w:header="0" w:footer="0" w:gutter="0"/>
      <w:cols w:num="2"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BE"/>
    <w:multiLevelType w:val="multilevel"/>
    <w:tmpl w:val="DD186A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3203E2"/>
    <w:multiLevelType w:val="multilevel"/>
    <w:tmpl w:val="53CC1D04"/>
    <w:lvl w:ilvl="0">
      <w:start w:val="1"/>
      <w:numFmt w:val="lowerLetter"/>
      <w:lvlText w:val="(%1)"/>
      <w:lvlJc w:val="left"/>
      <w:pPr>
        <w:ind w:left="720" w:hanging="360"/>
      </w:pPr>
      <w:rPr>
        <w:rFonts w:ascii="Arial Narrow" w:hAnsi="Arial Narrow" w:cs="Times New Roman"/>
        <w:sz w:val="24"/>
      </w:rPr>
    </w:lvl>
    <w:lvl w:ilvl="1">
      <w:start w:val="1"/>
      <w:numFmt w:val="lowerLetter"/>
      <w:lvlText w:val="%2."/>
      <w:lvlJc w:val="left"/>
      <w:pPr>
        <w:ind w:left="1440" w:hanging="360"/>
      </w:pPr>
      <w:rPr>
        <w:rFonts w:ascii="Arial Narrow" w:hAnsi="Arial Narrow" w:cs="Times New Roman"/>
        <w:sz w:val="24"/>
      </w:rPr>
    </w:lvl>
    <w:lvl w:ilvl="2">
      <w:start w:val="1"/>
      <w:numFmt w:val="lowerRoman"/>
      <w:lvlText w:val="%3."/>
      <w:lvlJc w:val="right"/>
      <w:pPr>
        <w:ind w:left="2160" w:hanging="180"/>
      </w:pPr>
      <w:rPr>
        <w:rFonts w:ascii="Arial Narrow" w:hAnsi="Arial Narrow" w:cs="Times New Roman"/>
        <w:sz w:val="24"/>
      </w:rPr>
    </w:lvl>
    <w:lvl w:ilvl="3">
      <w:start w:val="1"/>
      <w:numFmt w:val="decimal"/>
      <w:lvlText w:val="%4."/>
      <w:lvlJc w:val="left"/>
      <w:pPr>
        <w:ind w:left="2880" w:hanging="360"/>
      </w:pPr>
      <w:rPr>
        <w:rFonts w:ascii="Arial Narrow" w:hAnsi="Arial Narrow" w:cs="Times New Roman"/>
        <w:sz w:val="24"/>
      </w:rPr>
    </w:lvl>
    <w:lvl w:ilvl="4">
      <w:start w:val="1"/>
      <w:numFmt w:val="lowerLetter"/>
      <w:lvlText w:val="%5."/>
      <w:lvlJc w:val="left"/>
      <w:pPr>
        <w:ind w:left="3600" w:hanging="360"/>
      </w:pPr>
      <w:rPr>
        <w:rFonts w:ascii="Arial Narrow" w:hAnsi="Arial Narrow" w:cs="Times New Roman"/>
        <w:sz w:val="24"/>
      </w:rPr>
    </w:lvl>
    <w:lvl w:ilvl="5">
      <w:start w:val="1"/>
      <w:numFmt w:val="lowerRoman"/>
      <w:lvlText w:val="%6."/>
      <w:lvlJc w:val="right"/>
      <w:pPr>
        <w:ind w:left="4320" w:hanging="180"/>
      </w:pPr>
      <w:rPr>
        <w:rFonts w:ascii="Arial Narrow" w:hAnsi="Arial Narrow" w:cs="Times New Roman"/>
        <w:sz w:val="24"/>
      </w:rPr>
    </w:lvl>
    <w:lvl w:ilvl="6">
      <w:start w:val="1"/>
      <w:numFmt w:val="decimal"/>
      <w:lvlText w:val="%7."/>
      <w:lvlJc w:val="left"/>
      <w:pPr>
        <w:ind w:left="5040" w:hanging="360"/>
      </w:pPr>
      <w:rPr>
        <w:rFonts w:ascii="Arial Narrow" w:hAnsi="Arial Narrow" w:cs="Times New Roman"/>
        <w:sz w:val="24"/>
      </w:rPr>
    </w:lvl>
    <w:lvl w:ilvl="7">
      <w:start w:val="1"/>
      <w:numFmt w:val="lowerLetter"/>
      <w:lvlText w:val="%8."/>
      <w:lvlJc w:val="left"/>
      <w:pPr>
        <w:ind w:left="5760" w:hanging="360"/>
      </w:pPr>
      <w:rPr>
        <w:rFonts w:ascii="Arial Narrow" w:hAnsi="Arial Narrow" w:cs="Times New Roman"/>
        <w:sz w:val="24"/>
      </w:rPr>
    </w:lvl>
    <w:lvl w:ilvl="8">
      <w:start w:val="1"/>
      <w:numFmt w:val="lowerRoman"/>
      <w:lvlText w:val="%9."/>
      <w:lvlJc w:val="right"/>
      <w:pPr>
        <w:ind w:left="6480" w:hanging="180"/>
      </w:pPr>
      <w:rPr>
        <w:rFonts w:ascii="Arial Narrow" w:hAnsi="Arial Narrow" w:cs="Times New Roman"/>
        <w:sz w:val="24"/>
      </w:rPr>
    </w:lvl>
  </w:abstractNum>
  <w:abstractNum w:abstractNumId="2">
    <w:nsid w:val="346F52C4"/>
    <w:multiLevelType w:val="multilevel"/>
    <w:tmpl w:val="F512748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7AE4E3F"/>
    <w:multiLevelType w:val="multilevel"/>
    <w:tmpl w:val="253017D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25826B4"/>
    <w:multiLevelType w:val="multilevel"/>
    <w:tmpl w:val="F66E840C"/>
    <w:lvl w:ilvl="0">
      <w:start w:val="1"/>
      <w:numFmt w:val="decimal"/>
      <w:lvlText w:val="%1."/>
      <w:lvlJc w:val="left"/>
      <w:pPr>
        <w:ind w:left="720" w:hanging="360"/>
      </w:pPr>
      <w:rPr>
        <w:rFonts w:ascii="Arial Narrow" w:hAnsi="Arial Narrow" w:cs="Times New Roman"/>
        <w:sz w:val="24"/>
      </w:rPr>
    </w:lvl>
    <w:lvl w:ilvl="1">
      <w:start w:val="1"/>
      <w:numFmt w:val="lowerLetter"/>
      <w:lvlText w:val="%2."/>
      <w:lvlJc w:val="left"/>
      <w:pPr>
        <w:ind w:left="1440" w:hanging="360"/>
      </w:pPr>
      <w:rPr>
        <w:rFonts w:ascii="Arial Narrow" w:hAnsi="Arial Narrow" w:cs="Times New Roman"/>
        <w:sz w:val="24"/>
      </w:rPr>
    </w:lvl>
    <w:lvl w:ilvl="2">
      <w:start w:val="1"/>
      <w:numFmt w:val="lowerRoman"/>
      <w:lvlText w:val="%3."/>
      <w:lvlJc w:val="right"/>
      <w:pPr>
        <w:ind w:left="2160" w:hanging="180"/>
      </w:pPr>
      <w:rPr>
        <w:rFonts w:ascii="Arial Narrow" w:hAnsi="Arial Narrow" w:cs="Times New Roman"/>
        <w:sz w:val="24"/>
      </w:rPr>
    </w:lvl>
    <w:lvl w:ilvl="3">
      <w:start w:val="1"/>
      <w:numFmt w:val="decimal"/>
      <w:lvlText w:val="%4."/>
      <w:lvlJc w:val="left"/>
      <w:pPr>
        <w:ind w:left="2880" w:hanging="360"/>
      </w:pPr>
      <w:rPr>
        <w:rFonts w:ascii="Arial Narrow" w:hAnsi="Arial Narrow" w:cs="Times New Roman"/>
        <w:sz w:val="24"/>
      </w:rPr>
    </w:lvl>
    <w:lvl w:ilvl="4">
      <w:start w:val="1"/>
      <w:numFmt w:val="lowerLetter"/>
      <w:lvlText w:val="%5."/>
      <w:lvlJc w:val="left"/>
      <w:pPr>
        <w:ind w:left="3600" w:hanging="360"/>
      </w:pPr>
      <w:rPr>
        <w:rFonts w:ascii="Arial Narrow" w:hAnsi="Arial Narrow" w:cs="Times New Roman"/>
        <w:sz w:val="24"/>
      </w:rPr>
    </w:lvl>
    <w:lvl w:ilvl="5">
      <w:start w:val="1"/>
      <w:numFmt w:val="lowerRoman"/>
      <w:lvlText w:val="%6."/>
      <w:lvlJc w:val="right"/>
      <w:pPr>
        <w:ind w:left="4320" w:hanging="180"/>
      </w:pPr>
      <w:rPr>
        <w:rFonts w:ascii="Arial Narrow" w:hAnsi="Arial Narrow" w:cs="Times New Roman"/>
        <w:sz w:val="24"/>
      </w:rPr>
    </w:lvl>
    <w:lvl w:ilvl="6">
      <w:start w:val="1"/>
      <w:numFmt w:val="decimal"/>
      <w:lvlText w:val="%7."/>
      <w:lvlJc w:val="left"/>
      <w:pPr>
        <w:ind w:left="5040" w:hanging="360"/>
      </w:pPr>
      <w:rPr>
        <w:rFonts w:ascii="Arial Narrow" w:hAnsi="Arial Narrow" w:cs="Times New Roman"/>
        <w:sz w:val="24"/>
      </w:rPr>
    </w:lvl>
    <w:lvl w:ilvl="7">
      <w:start w:val="1"/>
      <w:numFmt w:val="lowerLetter"/>
      <w:lvlText w:val="%8."/>
      <w:lvlJc w:val="left"/>
      <w:pPr>
        <w:ind w:left="5760" w:hanging="360"/>
      </w:pPr>
      <w:rPr>
        <w:rFonts w:ascii="Arial Narrow" w:hAnsi="Arial Narrow" w:cs="Times New Roman"/>
        <w:sz w:val="24"/>
      </w:rPr>
    </w:lvl>
    <w:lvl w:ilvl="8">
      <w:start w:val="1"/>
      <w:numFmt w:val="lowerRoman"/>
      <w:lvlText w:val="%9."/>
      <w:lvlJc w:val="right"/>
      <w:pPr>
        <w:ind w:left="6480" w:hanging="180"/>
      </w:pPr>
      <w:rPr>
        <w:rFonts w:ascii="Arial Narrow" w:hAnsi="Arial Narrow" w:cs="Times New Roman"/>
        <w:sz w:val="24"/>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5E"/>
    <w:rsid w:val="004A5C32"/>
    <w:rsid w:val="00A11664"/>
    <w:rsid w:val="00AB105E"/>
    <w:rsid w:val="00AF16B4"/>
    <w:rsid w:val="00E710F7"/>
    <w:rsid w:val="00F978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66"/>
    <w:pPr>
      <w:spacing w:after="200" w:line="276" w:lineRule="auto"/>
    </w:pPr>
    <w:rPr>
      <w:rFonts w:cs="Calibri"/>
      <w:lang w:val="en-US" w:eastAsia="en-US"/>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qFormat/>
    <w:rsid w:val="009E0266"/>
    <w:rPr>
      <w:rFonts w:ascii="Tahoma" w:hAnsi="Tahoma" w:cs="Tahoma"/>
      <w:sz w:val="16"/>
      <w:szCs w:val="16"/>
    </w:rPr>
  </w:style>
  <w:style w:type="character" w:customStyle="1" w:styleId="NotedebasdepageCar">
    <w:name w:val="Note de bas de page Car"/>
    <w:basedOn w:val="Policepardfaut"/>
    <w:link w:val="Notedebasdepage"/>
    <w:uiPriority w:val="99"/>
    <w:qFormat/>
    <w:rsid w:val="009E0266"/>
    <w:rPr>
      <w:rFonts w:ascii="Times New Roman" w:hAnsi="Times New Roman" w:cs="Times New Roman"/>
      <w:sz w:val="20"/>
      <w:szCs w:val="20"/>
    </w:rPr>
  </w:style>
  <w:style w:type="character" w:styleId="Appelnotedebasdep">
    <w:name w:val="footnote reference"/>
    <w:basedOn w:val="Policepardfaut"/>
    <w:uiPriority w:val="99"/>
    <w:semiHidden/>
    <w:qFormat/>
    <w:rsid w:val="009E0266"/>
    <w:rPr>
      <w:rFonts w:ascii="Times New Roman" w:hAnsi="Times New Roman" w:cs="Times New Roman"/>
      <w:vertAlign w:val="superscript"/>
    </w:rPr>
  </w:style>
  <w:style w:type="character" w:customStyle="1" w:styleId="LienInternet">
    <w:name w:val="Lien Internet"/>
    <w:basedOn w:val="Policepardfaut"/>
    <w:uiPriority w:val="99"/>
    <w:rsid w:val="009E0266"/>
    <w:rPr>
      <w:rFonts w:ascii="Times New Roman" w:hAnsi="Times New Roman" w:cs="Times New Roman"/>
      <w:color w:val="0000FF"/>
      <w:u w:val="single"/>
    </w:rPr>
  </w:style>
  <w:style w:type="character" w:customStyle="1" w:styleId="ListLabel1">
    <w:name w:val="ListLabel 1"/>
    <w:qFormat/>
    <w:rPr>
      <w:rFonts w:ascii="Arial Narrow" w:hAnsi="Arial Narrow" w:cs="Times New Roman"/>
      <w:sz w:val="24"/>
    </w:rPr>
  </w:style>
  <w:style w:type="character" w:customStyle="1" w:styleId="ListLabel2">
    <w:name w:val="ListLabel 2"/>
    <w:qFormat/>
    <w:rPr>
      <w:rFonts w:ascii="Arial Narrow" w:hAnsi="Arial Narrow" w:cs="Symbol"/>
      <w:b/>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Times New Roman"/>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99"/>
    <w:qFormat/>
    <w:rsid w:val="009E0266"/>
    <w:pPr>
      <w:ind w:left="720"/>
    </w:pPr>
  </w:style>
  <w:style w:type="paragraph" w:styleId="Textedebulles">
    <w:name w:val="Balloon Text"/>
    <w:basedOn w:val="Normal"/>
    <w:link w:val="TextedebullesCar"/>
    <w:uiPriority w:val="99"/>
    <w:semiHidden/>
    <w:qFormat/>
    <w:rsid w:val="009E0266"/>
    <w:pPr>
      <w:spacing w:after="0" w:line="240" w:lineRule="auto"/>
    </w:pPr>
    <w:rPr>
      <w:rFonts w:ascii="Tahoma" w:hAnsi="Tahoma" w:cs="Tahoma"/>
      <w:sz w:val="16"/>
      <w:szCs w:val="16"/>
    </w:rPr>
  </w:style>
  <w:style w:type="paragraph" w:styleId="NormalWeb">
    <w:name w:val="Normal (Web)"/>
    <w:basedOn w:val="Normal"/>
    <w:uiPriority w:val="99"/>
    <w:qFormat/>
    <w:rsid w:val="009E0266"/>
    <w:pPr>
      <w:spacing w:beforeAutospacing="1" w:afterAutospacing="1" w:line="240" w:lineRule="auto"/>
    </w:pPr>
    <w:rPr>
      <w:rFonts w:cs="Times New Roman"/>
      <w:sz w:val="24"/>
      <w:szCs w:val="24"/>
    </w:rPr>
  </w:style>
  <w:style w:type="paragraph" w:styleId="Notedebasdepage">
    <w:name w:val="footnote text"/>
    <w:basedOn w:val="Normal"/>
    <w:link w:val="NotedebasdepageCar"/>
    <w:uiPriority w:val="99"/>
    <w:semiHidden/>
    <w:qFormat/>
    <w:rsid w:val="009E0266"/>
    <w:pPr>
      <w:spacing w:after="0" w:line="240" w:lineRule="auto"/>
    </w:pPr>
    <w:rPr>
      <w:sz w:val="20"/>
      <w:szCs w:val="20"/>
    </w:r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66"/>
    <w:pPr>
      <w:spacing w:after="200" w:line="276" w:lineRule="auto"/>
    </w:pPr>
    <w:rPr>
      <w:rFonts w:cs="Calibri"/>
      <w:lang w:val="en-US" w:eastAsia="en-US"/>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qFormat/>
    <w:rsid w:val="009E0266"/>
    <w:rPr>
      <w:rFonts w:ascii="Tahoma" w:hAnsi="Tahoma" w:cs="Tahoma"/>
      <w:sz w:val="16"/>
      <w:szCs w:val="16"/>
    </w:rPr>
  </w:style>
  <w:style w:type="character" w:customStyle="1" w:styleId="NotedebasdepageCar">
    <w:name w:val="Note de bas de page Car"/>
    <w:basedOn w:val="Policepardfaut"/>
    <w:link w:val="Notedebasdepage"/>
    <w:uiPriority w:val="99"/>
    <w:qFormat/>
    <w:rsid w:val="009E0266"/>
    <w:rPr>
      <w:rFonts w:ascii="Times New Roman" w:hAnsi="Times New Roman" w:cs="Times New Roman"/>
      <w:sz w:val="20"/>
      <w:szCs w:val="20"/>
    </w:rPr>
  </w:style>
  <w:style w:type="character" w:styleId="Appelnotedebasdep">
    <w:name w:val="footnote reference"/>
    <w:basedOn w:val="Policepardfaut"/>
    <w:uiPriority w:val="99"/>
    <w:semiHidden/>
    <w:qFormat/>
    <w:rsid w:val="009E0266"/>
    <w:rPr>
      <w:rFonts w:ascii="Times New Roman" w:hAnsi="Times New Roman" w:cs="Times New Roman"/>
      <w:vertAlign w:val="superscript"/>
    </w:rPr>
  </w:style>
  <w:style w:type="character" w:customStyle="1" w:styleId="LienInternet">
    <w:name w:val="Lien Internet"/>
    <w:basedOn w:val="Policepardfaut"/>
    <w:uiPriority w:val="99"/>
    <w:rsid w:val="009E0266"/>
    <w:rPr>
      <w:rFonts w:ascii="Times New Roman" w:hAnsi="Times New Roman" w:cs="Times New Roman"/>
      <w:color w:val="0000FF"/>
      <w:u w:val="single"/>
    </w:rPr>
  </w:style>
  <w:style w:type="character" w:customStyle="1" w:styleId="ListLabel1">
    <w:name w:val="ListLabel 1"/>
    <w:qFormat/>
    <w:rPr>
      <w:rFonts w:ascii="Arial Narrow" w:hAnsi="Arial Narrow" w:cs="Times New Roman"/>
      <w:sz w:val="24"/>
    </w:rPr>
  </w:style>
  <w:style w:type="character" w:customStyle="1" w:styleId="ListLabel2">
    <w:name w:val="ListLabel 2"/>
    <w:qFormat/>
    <w:rPr>
      <w:rFonts w:ascii="Arial Narrow" w:hAnsi="Arial Narrow" w:cs="Symbol"/>
      <w:b/>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Times New Roman"/>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99"/>
    <w:qFormat/>
    <w:rsid w:val="009E0266"/>
    <w:pPr>
      <w:ind w:left="720"/>
    </w:pPr>
  </w:style>
  <w:style w:type="paragraph" w:styleId="Textedebulles">
    <w:name w:val="Balloon Text"/>
    <w:basedOn w:val="Normal"/>
    <w:link w:val="TextedebullesCar"/>
    <w:uiPriority w:val="99"/>
    <w:semiHidden/>
    <w:qFormat/>
    <w:rsid w:val="009E0266"/>
    <w:pPr>
      <w:spacing w:after="0" w:line="240" w:lineRule="auto"/>
    </w:pPr>
    <w:rPr>
      <w:rFonts w:ascii="Tahoma" w:hAnsi="Tahoma" w:cs="Tahoma"/>
      <w:sz w:val="16"/>
      <w:szCs w:val="16"/>
    </w:rPr>
  </w:style>
  <w:style w:type="paragraph" w:styleId="NormalWeb">
    <w:name w:val="Normal (Web)"/>
    <w:basedOn w:val="Normal"/>
    <w:uiPriority w:val="99"/>
    <w:qFormat/>
    <w:rsid w:val="009E0266"/>
    <w:pPr>
      <w:spacing w:beforeAutospacing="1" w:afterAutospacing="1" w:line="240" w:lineRule="auto"/>
    </w:pPr>
    <w:rPr>
      <w:rFonts w:cs="Times New Roman"/>
      <w:sz w:val="24"/>
      <w:szCs w:val="24"/>
    </w:rPr>
  </w:style>
  <w:style w:type="paragraph" w:styleId="Notedebasdepage">
    <w:name w:val="footnote text"/>
    <w:basedOn w:val="Normal"/>
    <w:link w:val="NotedebasdepageCar"/>
    <w:uiPriority w:val="99"/>
    <w:semiHidden/>
    <w:qFormat/>
    <w:rsid w:val="009E0266"/>
    <w:pPr>
      <w:spacing w:after="0" w:line="240" w:lineRule="auto"/>
    </w:pPr>
    <w:rPr>
      <w:sz w:val="20"/>
      <w:szCs w:val="20"/>
    </w:r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geoff@pastg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3099</Words>
  <Characters>17047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Rules for</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dc:title>
  <dc:creator>Valerie</dc:creator>
  <cp:lastModifiedBy>Florian Giraud</cp:lastModifiedBy>
  <cp:revision>5</cp:revision>
  <cp:lastPrinted>2016-03-06T23:06:00Z</cp:lastPrinted>
  <dcterms:created xsi:type="dcterms:W3CDTF">2016-03-29T12:08:00Z</dcterms:created>
  <dcterms:modified xsi:type="dcterms:W3CDTF">2016-03-29T12:57:00Z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